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50426" w:rsidRDefault="00750426" w:rsidP="00750426">
      <w:pPr>
        <w:jc w:val="center"/>
        <w:rPr>
          <w:b/>
          <w:bCs/>
          <w:color w:val="000000"/>
          <w:sz w:val="29"/>
          <w:szCs w:val="29"/>
        </w:rPr>
      </w:pPr>
      <w:bookmarkStart w:id="0" w:name="bookmark0"/>
      <w:bookmarkStart w:id="1" w:name="_GoBack"/>
      <w:bookmarkEnd w:id="1"/>
      <w:r w:rsidRPr="00E31C45">
        <w:rPr>
          <w:b/>
          <w:bCs/>
          <w:color w:val="000000"/>
          <w:sz w:val="29"/>
          <w:szCs w:val="29"/>
        </w:rPr>
        <w:t>ИЗВЕЩЕНИЕ</w:t>
      </w:r>
    </w:p>
    <w:p w:rsidR="00750426" w:rsidRDefault="00750426" w:rsidP="00750426">
      <w:pPr>
        <w:jc w:val="center"/>
        <w:rPr>
          <w:b/>
          <w:bCs/>
          <w:color w:val="000000"/>
          <w:sz w:val="29"/>
          <w:szCs w:val="29"/>
        </w:rPr>
      </w:pPr>
      <w:r w:rsidRPr="00E31C45">
        <w:rPr>
          <w:b/>
          <w:bCs/>
          <w:color w:val="000000"/>
          <w:sz w:val="29"/>
          <w:szCs w:val="29"/>
        </w:rPr>
        <w:t xml:space="preserve"> </w:t>
      </w:r>
      <w:proofErr w:type="spellStart"/>
      <w:r>
        <w:rPr>
          <w:b/>
          <w:bCs/>
          <w:color w:val="000000"/>
          <w:sz w:val="29"/>
          <w:szCs w:val="29"/>
        </w:rPr>
        <w:t>Дарагановского</w:t>
      </w:r>
      <w:proofErr w:type="spellEnd"/>
      <w:r>
        <w:rPr>
          <w:b/>
          <w:bCs/>
          <w:color w:val="000000"/>
          <w:sz w:val="29"/>
          <w:szCs w:val="29"/>
        </w:rPr>
        <w:t xml:space="preserve"> сельского исполнительного комитета</w:t>
      </w:r>
    </w:p>
    <w:p w:rsidR="00750426" w:rsidRDefault="00750426" w:rsidP="00750426">
      <w:pPr>
        <w:jc w:val="center"/>
        <w:rPr>
          <w:b/>
          <w:bCs/>
          <w:color w:val="000000"/>
          <w:sz w:val="29"/>
          <w:szCs w:val="29"/>
        </w:rPr>
      </w:pPr>
      <w:r w:rsidRPr="00E31C45">
        <w:rPr>
          <w:b/>
          <w:bCs/>
          <w:color w:val="000000"/>
          <w:sz w:val="29"/>
          <w:szCs w:val="29"/>
        </w:rPr>
        <w:t xml:space="preserve"> о прямой продаже пустующ</w:t>
      </w:r>
      <w:r>
        <w:rPr>
          <w:b/>
          <w:bCs/>
          <w:color w:val="000000"/>
          <w:sz w:val="29"/>
          <w:szCs w:val="29"/>
        </w:rPr>
        <w:t>его жилого дома</w:t>
      </w:r>
      <w:bookmarkEnd w:id="0"/>
      <w:r>
        <w:rPr>
          <w:b/>
          <w:bCs/>
          <w:color w:val="000000"/>
          <w:sz w:val="29"/>
          <w:szCs w:val="29"/>
        </w:rPr>
        <w:t xml:space="preserve"> за 1 базовую величину</w:t>
      </w:r>
    </w:p>
    <w:p w:rsidR="00750426" w:rsidRDefault="00750426" w:rsidP="00750426">
      <w:pPr>
        <w:jc w:val="center"/>
        <w:rPr>
          <w:b/>
          <w:bCs/>
          <w:color w:val="000000"/>
          <w:sz w:val="29"/>
          <w:szCs w:val="29"/>
        </w:rPr>
      </w:pPr>
    </w:p>
    <w:p w:rsidR="00750426" w:rsidRDefault="00750426" w:rsidP="00750426">
      <w:pPr>
        <w:rPr>
          <w:sz w:val="30"/>
          <w:szCs w:val="30"/>
        </w:rPr>
      </w:pPr>
      <w:r>
        <w:rPr>
          <w:b/>
          <w:bCs/>
          <w:color w:val="000000"/>
          <w:sz w:val="29"/>
          <w:szCs w:val="29"/>
        </w:rPr>
        <w:t xml:space="preserve">        </w:t>
      </w:r>
      <w:proofErr w:type="spellStart"/>
      <w:r>
        <w:rPr>
          <w:sz w:val="30"/>
          <w:szCs w:val="30"/>
        </w:rPr>
        <w:t>Дарагановским</w:t>
      </w:r>
      <w:proofErr w:type="spellEnd"/>
      <w:r>
        <w:rPr>
          <w:sz w:val="30"/>
          <w:szCs w:val="30"/>
        </w:rPr>
        <w:t xml:space="preserve"> сельским </w:t>
      </w:r>
      <w:r w:rsidRPr="00417ED8">
        <w:rPr>
          <w:sz w:val="30"/>
          <w:szCs w:val="30"/>
        </w:rPr>
        <w:t xml:space="preserve">исполнительным комитетом проводится </w:t>
      </w:r>
    </w:p>
    <w:p w:rsidR="00750426" w:rsidRDefault="00750426" w:rsidP="00750426">
      <w:pPr>
        <w:jc w:val="center"/>
        <w:rPr>
          <w:b/>
          <w:bCs/>
          <w:color w:val="000000"/>
          <w:sz w:val="29"/>
          <w:szCs w:val="29"/>
        </w:rPr>
      </w:pPr>
      <w:r>
        <w:rPr>
          <w:sz w:val="30"/>
          <w:szCs w:val="30"/>
        </w:rPr>
        <w:t xml:space="preserve">         </w:t>
      </w:r>
      <w:r w:rsidRPr="00417ED8">
        <w:rPr>
          <w:sz w:val="30"/>
          <w:szCs w:val="30"/>
        </w:rPr>
        <w:t xml:space="preserve">  </w:t>
      </w:r>
      <w:r>
        <w:rPr>
          <w:sz w:val="30"/>
          <w:szCs w:val="30"/>
        </w:rPr>
        <w:t xml:space="preserve"> прямая продажа пустующего дома </w:t>
      </w:r>
      <w:r w:rsidRPr="00417ED8">
        <w:rPr>
          <w:sz w:val="30"/>
          <w:szCs w:val="30"/>
        </w:rPr>
        <w:t>согласно Указу</w:t>
      </w:r>
      <w:r>
        <w:rPr>
          <w:sz w:val="30"/>
          <w:szCs w:val="30"/>
        </w:rPr>
        <w:t xml:space="preserve"> </w:t>
      </w:r>
      <w:r w:rsidRPr="00417ED8">
        <w:rPr>
          <w:sz w:val="30"/>
          <w:szCs w:val="30"/>
        </w:rPr>
        <w:t xml:space="preserve">Президента Республики Беларусь от </w:t>
      </w:r>
      <w:r>
        <w:rPr>
          <w:sz w:val="30"/>
          <w:szCs w:val="30"/>
        </w:rPr>
        <w:t>2</w:t>
      </w:r>
      <w:r w:rsidRPr="00417ED8">
        <w:rPr>
          <w:sz w:val="30"/>
          <w:szCs w:val="30"/>
        </w:rPr>
        <w:t xml:space="preserve">4 </w:t>
      </w:r>
      <w:r>
        <w:rPr>
          <w:sz w:val="30"/>
          <w:szCs w:val="30"/>
        </w:rPr>
        <w:t>марта</w:t>
      </w:r>
      <w:r w:rsidRPr="00417ED8">
        <w:rPr>
          <w:sz w:val="30"/>
          <w:szCs w:val="30"/>
        </w:rPr>
        <w:t xml:space="preserve"> 20</w:t>
      </w:r>
      <w:r>
        <w:rPr>
          <w:sz w:val="30"/>
          <w:szCs w:val="30"/>
        </w:rPr>
        <w:t>21</w:t>
      </w:r>
      <w:r w:rsidRPr="00417ED8">
        <w:rPr>
          <w:sz w:val="30"/>
          <w:szCs w:val="30"/>
        </w:rPr>
        <w:t xml:space="preserve"> г. № </w:t>
      </w:r>
      <w:r>
        <w:rPr>
          <w:sz w:val="30"/>
          <w:szCs w:val="30"/>
        </w:rPr>
        <w:t xml:space="preserve">116 </w:t>
      </w:r>
      <w:r w:rsidRPr="00417ED8">
        <w:rPr>
          <w:sz w:val="30"/>
          <w:szCs w:val="30"/>
        </w:rPr>
        <w:t xml:space="preserve"> «</w:t>
      </w:r>
      <w:r>
        <w:rPr>
          <w:sz w:val="30"/>
          <w:szCs w:val="30"/>
        </w:rPr>
        <w:t>Об отчуждении жилых домов в сельской местности и совершенствовании работы с пустующими домами</w:t>
      </w:r>
      <w:r w:rsidRPr="00417ED8">
        <w:rPr>
          <w:sz w:val="30"/>
          <w:szCs w:val="30"/>
        </w:rPr>
        <w:t>»</w:t>
      </w:r>
      <w:r>
        <w:rPr>
          <w:sz w:val="30"/>
          <w:szCs w:val="30"/>
        </w:rPr>
        <w:t>,</w:t>
      </w:r>
      <w:r w:rsidRPr="00417ED8">
        <w:rPr>
          <w:sz w:val="30"/>
          <w:szCs w:val="30"/>
        </w:rPr>
        <w:t xml:space="preserve"> </w:t>
      </w:r>
      <w:r>
        <w:rPr>
          <w:b/>
          <w:bCs/>
          <w:color w:val="000000"/>
          <w:sz w:val="29"/>
          <w:szCs w:val="29"/>
        </w:rPr>
        <w:t xml:space="preserve">признанного судом выморочным наследством, переданного в собственность </w:t>
      </w:r>
      <w:proofErr w:type="spellStart"/>
      <w:r>
        <w:rPr>
          <w:b/>
          <w:bCs/>
          <w:color w:val="000000"/>
          <w:sz w:val="29"/>
          <w:szCs w:val="29"/>
        </w:rPr>
        <w:t>Дарагановского</w:t>
      </w:r>
      <w:proofErr w:type="spellEnd"/>
      <w:r>
        <w:rPr>
          <w:b/>
          <w:bCs/>
          <w:color w:val="000000"/>
          <w:sz w:val="29"/>
          <w:szCs w:val="29"/>
        </w:rPr>
        <w:t xml:space="preserve"> сельсовета</w:t>
      </w:r>
    </w:p>
    <w:p w:rsidR="00750426" w:rsidRDefault="00750426" w:rsidP="00750426"/>
    <w:tbl>
      <w:tblPr>
        <w:tblW w:w="978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699"/>
        <w:gridCol w:w="7087"/>
      </w:tblGrid>
      <w:tr w:rsidR="00750426" w:rsidRPr="00944257" w:rsidTr="0093246E">
        <w:trPr>
          <w:trHeight w:hRule="exact" w:val="341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  <w:ind w:right="142"/>
              <w:jc w:val="both"/>
            </w:pPr>
            <w:r w:rsidRPr="00944257">
              <w:rPr>
                <w:b/>
                <w:bCs/>
                <w:color w:val="000000"/>
              </w:rPr>
              <w:t>Наименование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</w:pPr>
            <w:r>
              <w:rPr>
                <w:bCs/>
                <w:color w:val="000000"/>
              </w:rPr>
              <w:t>Одноквартирный жилой дом</w:t>
            </w:r>
          </w:p>
        </w:tc>
      </w:tr>
      <w:tr w:rsidR="00750426" w:rsidRPr="00944257" w:rsidTr="0093246E">
        <w:trPr>
          <w:trHeight w:hRule="exact" w:val="53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  <w:ind w:right="142"/>
              <w:jc w:val="both"/>
            </w:pPr>
            <w:r w:rsidRPr="00944257">
              <w:rPr>
                <w:b/>
                <w:bCs/>
                <w:color w:val="000000"/>
              </w:rPr>
              <w:t>Местонахождение</w:t>
            </w:r>
          </w:p>
          <w:p w:rsidR="00750426" w:rsidRPr="00944257" w:rsidRDefault="00750426" w:rsidP="0093246E">
            <w:pPr>
              <w:spacing w:line="260" w:lineRule="exact"/>
              <w:ind w:right="142"/>
              <w:jc w:val="both"/>
            </w:pPr>
            <w:r w:rsidRPr="00944257">
              <w:rPr>
                <w:b/>
                <w:bCs/>
                <w:color w:val="000000"/>
              </w:rPr>
              <w:t>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0426" w:rsidRDefault="00750426" w:rsidP="0093246E">
            <w:pPr>
              <w:spacing w:line="260" w:lineRule="exact"/>
              <w:rPr>
                <w:b/>
                <w:color w:val="000000"/>
                <w:u w:val="single"/>
              </w:rPr>
            </w:pPr>
            <w:r>
              <w:rPr>
                <w:b/>
                <w:color w:val="000000"/>
                <w:u w:val="single"/>
              </w:rPr>
              <w:t xml:space="preserve">Могилёвская область, Осиповичский район, </w:t>
            </w:r>
            <w:proofErr w:type="spellStart"/>
            <w:r>
              <w:rPr>
                <w:b/>
                <w:color w:val="000000"/>
                <w:u w:val="single"/>
              </w:rPr>
              <w:t>Дарагановский</w:t>
            </w:r>
            <w:proofErr w:type="spellEnd"/>
            <w:r>
              <w:rPr>
                <w:b/>
                <w:color w:val="000000"/>
                <w:u w:val="single"/>
              </w:rPr>
              <w:t xml:space="preserve"> </w:t>
            </w:r>
            <w:proofErr w:type="gramStart"/>
            <w:r>
              <w:rPr>
                <w:b/>
                <w:color w:val="000000"/>
                <w:u w:val="single"/>
              </w:rPr>
              <w:t>с</w:t>
            </w:r>
            <w:proofErr w:type="gramEnd"/>
            <w:r>
              <w:rPr>
                <w:b/>
                <w:color w:val="000000"/>
                <w:u w:val="single"/>
              </w:rPr>
              <w:t xml:space="preserve">/с д. </w:t>
            </w:r>
            <w:proofErr w:type="spellStart"/>
            <w:r>
              <w:rPr>
                <w:b/>
                <w:color w:val="000000"/>
                <w:u w:val="single"/>
              </w:rPr>
              <w:t>Слопище</w:t>
            </w:r>
            <w:proofErr w:type="spellEnd"/>
            <w:r>
              <w:rPr>
                <w:b/>
                <w:color w:val="000000"/>
                <w:u w:val="single"/>
              </w:rPr>
              <w:t>, ул. Крестьянская, д.81</w:t>
            </w:r>
          </w:p>
          <w:p w:rsidR="00750426" w:rsidRPr="00944257" w:rsidRDefault="00750426" w:rsidP="0093246E">
            <w:pPr>
              <w:spacing w:line="260" w:lineRule="exact"/>
              <w:rPr>
                <w:b/>
                <w:u w:val="single"/>
              </w:rPr>
            </w:pPr>
            <w:r>
              <w:rPr>
                <w:b/>
                <w:color w:val="000000"/>
                <w:u w:val="single"/>
              </w:rPr>
              <w:t>4</w:t>
            </w:r>
          </w:p>
        </w:tc>
      </w:tr>
      <w:tr w:rsidR="00750426" w:rsidRPr="00944257" w:rsidTr="0093246E">
        <w:trPr>
          <w:trHeight w:hRule="exact" w:val="43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  <w:ind w:right="142"/>
              <w:jc w:val="both"/>
            </w:pPr>
            <w:r w:rsidRPr="00944257">
              <w:rPr>
                <w:b/>
                <w:bCs/>
                <w:color w:val="000000"/>
              </w:rPr>
              <w:t>Продавец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  <w:jc w:val="both"/>
            </w:pPr>
            <w:proofErr w:type="spellStart"/>
            <w:r>
              <w:rPr>
                <w:color w:val="000000"/>
              </w:rPr>
              <w:t>Дарагановский</w:t>
            </w:r>
            <w:proofErr w:type="spellEnd"/>
            <w:r>
              <w:rPr>
                <w:color w:val="000000"/>
              </w:rPr>
              <w:t xml:space="preserve"> сельский</w:t>
            </w:r>
            <w:r w:rsidRPr="00944257">
              <w:rPr>
                <w:color w:val="000000"/>
              </w:rPr>
              <w:t xml:space="preserve"> исполнительный комитет</w:t>
            </w:r>
          </w:p>
        </w:tc>
      </w:tr>
      <w:tr w:rsidR="00750426" w:rsidRPr="00944257" w:rsidTr="0093246E">
        <w:trPr>
          <w:trHeight w:hRule="exact" w:val="1678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  <w:ind w:right="142"/>
              <w:jc w:val="both"/>
            </w:pPr>
            <w:r w:rsidRPr="00944257">
              <w:rPr>
                <w:b/>
                <w:bCs/>
                <w:color w:val="000000"/>
              </w:rPr>
              <w:t>Описание объекта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  <w:ind w:left="141" w:right="142"/>
              <w:jc w:val="both"/>
            </w:pPr>
            <w:r w:rsidRPr="00080C4E">
              <w:rPr>
                <w:color w:val="000000"/>
                <w:u w:val="single"/>
              </w:rPr>
              <w:t>Назначение</w:t>
            </w:r>
            <w:r w:rsidRPr="00080C4E">
              <w:rPr>
                <w:color w:val="000000"/>
              </w:rPr>
              <w:t xml:space="preserve">: </w:t>
            </w:r>
            <w:r>
              <w:rPr>
                <w:color w:val="000000"/>
              </w:rPr>
              <w:t>здание одноквартирного жилого дома</w:t>
            </w:r>
            <w:r w:rsidRPr="00080C4E">
              <w:rPr>
                <w:color w:val="000000"/>
              </w:rPr>
              <w:t>;</w:t>
            </w:r>
            <w:r>
              <w:rPr>
                <w:color w:val="000000"/>
              </w:rPr>
              <w:t xml:space="preserve"> </w:t>
            </w:r>
            <w:r w:rsidRPr="006D2FB3">
              <w:rPr>
                <w:color w:val="000000"/>
                <w:u w:val="single"/>
              </w:rPr>
              <w:t>инвентарный номер</w:t>
            </w:r>
            <w:r>
              <w:rPr>
                <w:color w:val="000000"/>
              </w:rPr>
              <w:t xml:space="preserve"> – отсутствует,</w:t>
            </w:r>
            <w:r w:rsidRPr="00080C4E">
              <w:rPr>
                <w:color w:val="000000"/>
              </w:rPr>
              <w:t xml:space="preserve"> </w:t>
            </w:r>
            <w:r w:rsidRPr="00534EF7">
              <w:rPr>
                <w:color w:val="000000"/>
                <w:u w:val="single"/>
              </w:rPr>
              <w:t>дата государственной регистрации</w:t>
            </w:r>
            <w:r>
              <w:rPr>
                <w:color w:val="000000"/>
              </w:rPr>
              <w:t xml:space="preserve">, создания – нет; </w:t>
            </w:r>
            <w:r w:rsidRPr="00080C4E">
              <w:rPr>
                <w:color w:val="000000"/>
                <w:u w:val="single"/>
              </w:rPr>
              <w:t>общая площадь</w:t>
            </w:r>
            <w:r>
              <w:rPr>
                <w:color w:val="000000"/>
              </w:rPr>
              <w:t xml:space="preserve"> 49</w:t>
            </w:r>
            <w:r w:rsidRPr="00080C4E">
              <w:rPr>
                <w:color w:val="000000"/>
              </w:rPr>
              <w:t>.0</w:t>
            </w:r>
            <w:r w:rsidRPr="00944257">
              <w:rPr>
                <w:color w:val="000000"/>
              </w:rPr>
              <w:t xml:space="preserve"> </w:t>
            </w:r>
            <w:proofErr w:type="spellStart"/>
            <w:r w:rsidRPr="00080C4E">
              <w:rPr>
                <w:color w:val="000000"/>
              </w:rPr>
              <w:t>кв</w:t>
            </w:r>
            <w:proofErr w:type="gramStart"/>
            <w:r w:rsidRPr="00080C4E">
              <w:rPr>
                <w:color w:val="000000"/>
              </w:rPr>
              <w:t>.м</w:t>
            </w:r>
            <w:proofErr w:type="spellEnd"/>
            <w:proofErr w:type="gramEnd"/>
            <w:r w:rsidRPr="00080C4E">
              <w:rPr>
                <w:color w:val="000000"/>
              </w:rPr>
              <w:t xml:space="preserve">, </w:t>
            </w:r>
            <w:r w:rsidRPr="00080C4E">
              <w:rPr>
                <w:color w:val="000000"/>
                <w:u w:val="single"/>
              </w:rPr>
              <w:t>материал стен</w:t>
            </w:r>
            <w:r w:rsidRPr="00080C4E">
              <w:rPr>
                <w:color w:val="000000"/>
              </w:rPr>
              <w:t xml:space="preserve"> – </w:t>
            </w:r>
            <w:r>
              <w:rPr>
                <w:color w:val="000000"/>
              </w:rPr>
              <w:t>бревенчатые</w:t>
            </w:r>
            <w:r w:rsidRPr="00080C4E">
              <w:rPr>
                <w:color w:val="000000"/>
              </w:rPr>
              <w:t xml:space="preserve">; </w:t>
            </w:r>
            <w:r w:rsidRPr="00CE3D6F">
              <w:rPr>
                <w:color w:val="000000"/>
              </w:rPr>
              <w:t xml:space="preserve"> </w:t>
            </w:r>
            <w:r w:rsidRPr="00080C4E">
              <w:rPr>
                <w:color w:val="000000"/>
                <w:u w:val="single"/>
              </w:rPr>
              <w:t>этажность</w:t>
            </w:r>
            <w:r>
              <w:rPr>
                <w:color w:val="000000"/>
                <w:u w:val="single"/>
              </w:rPr>
              <w:t xml:space="preserve"> (подземная этажность) </w:t>
            </w:r>
            <w:r w:rsidRPr="006D2FB3">
              <w:rPr>
                <w:color w:val="000000"/>
              </w:rPr>
              <w:t xml:space="preserve">- 1/-; </w:t>
            </w:r>
            <w:r w:rsidRPr="00080C4E">
              <w:rPr>
                <w:color w:val="000000"/>
                <w:u w:val="single"/>
              </w:rPr>
              <w:t>степень износа</w:t>
            </w:r>
            <w:r w:rsidRPr="00080C4E">
              <w:rPr>
                <w:color w:val="000000"/>
              </w:rPr>
              <w:t xml:space="preserve"> </w:t>
            </w:r>
            <w:r w:rsidRPr="00944257">
              <w:rPr>
                <w:color w:val="000000"/>
              </w:rPr>
              <w:t xml:space="preserve">– </w:t>
            </w:r>
            <w:r>
              <w:rPr>
                <w:color w:val="000000"/>
              </w:rPr>
              <w:t>85</w:t>
            </w:r>
            <w:r w:rsidRPr="00944257">
              <w:rPr>
                <w:color w:val="FF0000"/>
              </w:rPr>
              <w:t xml:space="preserve"> </w:t>
            </w:r>
            <w:r w:rsidRPr="00944257">
              <w:rPr>
                <w:color w:val="000000"/>
              </w:rPr>
              <w:t>%</w:t>
            </w:r>
            <w:r>
              <w:rPr>
                <w:color w:val="000000"/>
              </w:rPr>
              <w:t xml:space="preserve">; </w:t>
            </w:r>
            <w:r w:rsidRPr="00A113EB">
              <w:rPr>
                <w:color w:val="000000"/>
                <w:u w:val="single"/>
              </w:rPr>
              <w:t>наименование</w:t>
            </w:r>
            <w:r>
              <w:rPr>
                <w:color w:val="000000"/>
              </w:rPr>
              <w:t xml:space="preserve"> - одноквартирный жилой дом.</w:t>
            </w:r>
          </w:p>
        </w:tc>
      </w:tr>
      <w:tr w:rsidR="00750426" w:rsidRPr="00944257" w:rsidTr="0093246E">
        <w:trPr>
          <w:trHeight w:hRule="exact" w:val="1894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  <w:ind w:right="142"/>
            </w:pPr>
            <w:r w:rsidRPr="00944257">
              <w:rPr>
                <w:b/>
                <w:bCs/>
                <w:color w:val="000000"/>
              </w:rPr>
              <w:t>Имущественные права/ограничение прав в отношении капитального строения и земельного участка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  <w:ind w:right="142"/>
              <w:jc w:val="both"/>
            </w:pPr>
            <w:r>
              <w:rPr>
                <w:color w:val="000000"/>
              </w:rPr>
              <w:t xml:space="preserve">одноэтажный деревянный дом, включая составные части (две холодные пристройки) и принадлежности, </w:t>
            </w:r>
            <w:r w:rsidRPr="00944257">
              <w:rPr>
                <w:color w:val="000000"/>
              </w:rPr>
              <w:t xml:space="preserve">признан </w:t>
            </w:r>
            <w:r>
              <w:rPr>
                <w:color w:val="000000"/>
              </w:rPr>
              <w:t>выморочным наследством и передан</w:t>
            </w:r>
            <w:r w:rsidRPr="00944257">
              <w:rPr>
                <w:color w:val="000000"/>
              </w:rPr>
              <w:t xml:space="preserve"> в соб</w:t>
            </w:r>
            <w:r>
              <w:rPr>
                <w:color w:val="000000"/>
              </w:rPr>
              <w:t xml:space="preserve">ственность </w:t>
            </w:r>
            <w:proofErr w:type="spellStart"/>
            <w:r>
              <w:rPr>
                <w:color w:val="000000"/>
              </w:rPr>
              <w:t>Дарагановского</w:t>
            </w:r>
            <w:proofErr w:type="spellEnd"/>
            <w:r>
              <w:rPr>
                <w:color w:val="000000"/>
              </w:rPr>
              <w:t xml:space="preserve"> сельского Совета</w:t>
            </w:r>
            <w:r w:rsidRPr="009442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по</w:t>
            </w:r>
            <w:r w:rsidRPr="00944257">
              <w:rPr>
                <w:color w:val="000000"/>
              </w:rPr>
              <w:t xml:space="preserve"> решению</w:t>
            </w:r>
            <w:r>
              <w:rPr>
                <w:color w:val="000000"/>
              </w:rPr>
              <w:t xml:space="preserve"> суда Осиповичского района от 20.10.20245 (вступило в силу 05.11.2025)</w:t>
            </w:r>
            <w:r w:rsidRPr="00944257">
              <w:rPr>
                <w:color w:val="000000"/>
              </w:rPr>
              <w:t xml:space="preserve">, </w:t>
            </w:r>
            <w:r w:rsidRPr="00944257">
              <w:rPr>
                <w:b/>
                <w:color w:val="000000"/>
              </w:rPr>
              <w:t xml:space="preserve">кадастровый номер земельного участка </w:t>
            </w:r>
            <w:r w:rsidRPr="00944257">
              <w:rPr>
                <w:color w:val="000000"/>
              </w:rPr>
              <w:t xml:space="preserve">-, </w:t>
            </w:r>
            <w:r w:rsidRPr="00944257">
              <w:rPr>
                <w:b/>
                <w:color w:val="000000"/>
              </w:rPr>
              <w:t xml:space="preserve">площадью </w:t>
            </w:r>
            <w:r>
              <w:rPr>
                <w:color w:val="000000"/>
              </w:rPr>
              <w:t>–</w:t>
            </w:r>
            <w:r w:rsidRPr="00944257">
              <w:rPr>
                <w:b/>
                <w:color w:val="000000"/>
              </w:rPr>
              <w:t>, целевое назначение</w:t>
            </w:r>
            <w:r w:rsidRPr="00944257">
              <w:rPr>
                <w:color w:val="000000"/>
              </w:rPr>
              <w:t xml:space="preserve"> </w:t>
            </w:r>
            <w:r>
              <w:rPr>
                <w:color w:val="000000"/>
              </w:rPr>
              <w:t>–</w:t>
            </w:r>
            <w:proofErr w:type="gramStart"/>
            <w:r>
              <w:rPr>
                <w:color w:val="000000"/>
              </w:rPr>
              <w:t xml:space="preserve"> .</w:t>
            </w:r>
            <w:proofErr w:type="gramEnd"/>
          </w:p>
        </w:tc>
      </w:tr>
      <w:tr w:rsidR="00750426" w:rsidRPr="00944257" w:rsidTr="0093246E">
        <w:trPr>
          <w:trHeight w:hRule="exact" w:val="562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  <w:ind w:right="142"/>
              <w:jc w:val="both"/>
            </w:pPr>
            <w:r w:rsidRPr="00944257">
              <w:rPr>
                <w:b/>
                <w:bCs/>
                <w:color w:val="000000"/>
              </w:rPr>
              <w:t xml:space="preserve">Рыночная стоимость, </w:t>
            </w:r>
            <w:proofErr w:type="spellStart"/>
            <w:r w:rsidRPr="00944257">
              <w:rPr>
                <w:b/>
                <w:bCs/>
                <w:color w:val="000000"/>
              </w:rPr>
              <w:t>бел</w:t>
            </w:r>
            <w:proofErr w:type="gramStart"/>
            <w:r w:rsidRPr="00944257">
              <w:rPr>
                <w:b/>
                <w:bCs/>
                <w:color w:val="000000"/>
              </w:rPr>
              <w:t>.р</w:t>
            </w:r>
            <w:proofErr w:type="gramEnd"/>
            <w:r w:rsidRPr="00944257">
              <w:rPr>
                <w:b/>
                <w:bCs/>
                <w:color w:val="000000"/>
              </w:rPr>
              <w:t>уб</w:t>
            </w:r>
            <w:proofErr w:type="spellEnd"/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750426" w:rsidRPr="003B7056" w:rsidRDefault="00750426" w:rsidP="0093246E">
            <w:pPr>
              <w:spacing w:line="260" w:lineRule="exact"/>
              <w:jc w:val="both"/>
            </w:pPr>
            <w:r>
              <w:t xml:space="preserve">  42</w:t>
            </w:r>
            <w:r w:rsidRPr="003B7056">
              <w:t>.00 (</w:t>
            </w:r>
            <w:r>
              <w:t>Сорок</w:t>
            </w:r>
            <w:r w:rsidRPr="003B7056">
              <w:t xml:space="preserve"> </w:t>
            </w:r>
            <w:r>
              <w:t>два белорусских рубля</w:t>
            </w:r>
            <w:r w:rsidRPr="003B7056">
              <w:t>)</w:t>
            </w:r>
          </w:p>
        </w:tc>
      </w:tr>
      <w:tr w:rsidR="00750426" w:rsidRPr="00944257" w:rsidTr="0093246E">
        <w:trPr>
          <w:trHeight w:hRule="exact" w:val="888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  <w:ind w:right="142"/>
              <w:jc w:val="both"/>
            </w:pPr>
            <w:r w:rsidRPr="00944257">
              <w:rPr>
                <w:b/>
                <w:bCs/>
                <w:color w:val="000000"/>
              </w:rPr>
              <w:t xml:space="preserve">Возмещение затрат покупателем, </w:t>
            </w:r>
            <w:proofErr w:type="spellStart"/>
            <w:r w:rsidRPr="00944257">
              <w:rPr>
                <w:b/>
                <w:bCs/>
                <w:color w:val="000000"/>
              </w:rPr>
              <w:t>бел</w:t>
            </w:r>
            <w:proofErr w:type="gramStart"/>
            <w:r w:rsidRPr="00944257">
              <w:rPr>
                <w:b/>
                <w:bCs/>
                <w:color w:val="000000"/>
              </w:rPr>
              <w:t>.р</w:t>
            </w:r>
            <w:proofErr w:type="gramEnd"/>
            <w:r w:rsidRPr="00944257">
              <w:rPr>
                <w:b/>
                <w:bCs/>
                <w:color w:val="000000"/>
              </w:rPr>
              <w:t>уб</w:t>
            </w:r>
            <w:proofErr w:type="spellEnd"/>
            <w:r w:rsidRPr="00944257">
              <w:rPr>
                <w:b/>
                <w:bCs/>
                <w:color w:val="000000"/>
              </w:rPr>
              <w:t>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  <w:ind w:right="142"/>
              <w:jc w:val="both"/>
            </w:pPr>
          </w:p>
        </w:tc>
      </w:tr>
      <w:tr w:rsidR="00750426" w:rsidRPr="00944257" w:rsidTr="0093246E">
        <w:trPr>
          <w:trHeight w:hRule="exact" w:val="1569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  <w:ind w:right="142"/>
              <w:jc w:val="both"/>
            </w:pPr>
            <w:r w:rsidRPr="00944257">
              <w:rPr>
                <w:b/>
                <w:bCs/>
                <w:color w:val="000000"/>
              </w:rPr>
              <w:t>Адрес, время и порядок приема заявок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  <w:ind w:right="142"/>
              <w:jc w:val="both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аг</w:t>
            </w:r>
            <w:proofErr w:type="spellEnd"/>
            <w:r>
              <w:rPr>
                <w:color w:val="000000"/>
              </w:rPr>
              <w:t xml:space="preserve">. </w:t>
            </w:r>
            <w:proofErr w:type="spellStart"/>
            <w:r>
              <w:rPr>
                <w:color w:val="000000"/>
              </w:rPr>
              <w:t>Дараганово</w:t>
            </w:r>
            <w:proofErr w:type="spellEnd"/>
            <w:r w:rsidRPr="00944257">
              <w:rPr>
                <w:color w:val="000000"/>
              </w:rPr>
              <w:t xml:space="preserve">, ул. </w:t>
            </w:r>
            <w:r>
              <w:rPr>
                <w:color w:val="000000"/>
              </w:rPr>
              <w:t>Почтовая, д.2</w:t>
            </w:r>
            <w:r w:rsidRPr="00944257">
              <w:rPr>
                <w:color w:val="000000"/>
              </w:rPr>
              <w:t xml:space="preserve">; </w:t>
            </w:r>
          </w:p>
          <w:p w:rsidR="00750426" w:rsidRPr="00944257" w:rsidRDefault="00750426" w:rsidP="0093246E">
            <w:pPr>
              <w:spacing w:line="260" w:lineRule="exact"/>
              <w:ind w:right="142"/>
              <w:jc w:val="both"/>
              <w:rPr>
                <w:color w:val="000000"/>
              </w:rPr>
            </w:pPr>
            <w:r w:rsidRPr="00944257">
              <w:rPr>
                <w:color w:val="000000"/>
              </w:rPr>
              <w:t xml:space="preserve">время приема с 8.00-13.00 и 14.00-17.00 по рабочим дням. </w:t>
            </w:r>
          </w:p>
          <w:p w:rsidR="00750426" w:rsidRPr="00944257" w:rsidRDefault="00750426" w:rsidP="0093246E">
            <w:pPr>
              <w:spacing w:line="260" w:lineRule="exact"/>
              <w:ind w:left="141" w:right="142"/>
              <w:jc w:val="both"/>
              <w:rPr>
                <w:b/>
              </w:rPr>
            </w:pPr>
            <w:r w:rsidRPr="00944257">
              <w:rPr>
                <w:b/>
                <w:color w:val="000000"/>
              </w:rPr>
              <w:t>Заявки принимаются до истечения 30 календарных дней со дня опубликования свед</w:t>
            </w:r>
            <w:r>
              <w:rPr>
                <w:b/>
                <w:color w:val="000000"/>
              </w:rPr>
              <w:t>ений о прямой продаже пустующего жилого дома №81 по</w:t>
            </w:r>
            <w:r w:rsidRPr="00944257">
              <w:rPr>
                <w:b/>
                <w:color w:val="000000"/>
              </w:rPr>
              <w:t xml:space="preserve"> </w:t>
            </w:r>
            <w:r>
              <w:rPr>
                <w:b/>
                <w:color w:val="000000"/>
              </w:rPr>
              <w:t xml:space="preserve">ул. </w:t>
            </w:r>
            <w:proofErr w:type="gramStart"/>
            <w:r>
              <w:rPr>
                <w:b/>
                <w:color w:val="000000"/>
              </w:rPr>
              <w:t>Крестьянская</w:t>
            </w:r>
            <w:proofErr w:type="gramEnd"/>
            <w:r>
              <w:rPr>
                <w:b/>
                <w:color w:val="000000"/>
              </w:rPr>
              <w:t xml:space="preserve"> в д. </w:t>
            </w:r>
            <w:proofErr w:type="spellStart"/>
            <w:r>
              <w:rPr>
                <w:b/>
                <w:color w:val="000000"/>
              </w:rPr>
              <w:t>Слопище</w:t>
            </w:r>
            <w:proofErr w:type="spellEnd"/>
            <w:r>
              <w:rPr>
                <w:b/>
                <w:color w:val="000000"/>
              </w:rPr>
              <w:t>, Осиповичского района, Могилёвской области</w:t>
            </w:r>
          </w:p>
        </w:tc>
      </w:tr>
      <w:tr w:rsidR="00750426" w:rsidRPr="00944257" w:rsidTr="0093246E">
        <w:trPr>
          <w:trHeight w:hRule="exact" w:val="4240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  <w:ind w:right="142"/>
              <w:jc w:val="both"/>
            </w:pPr>
            <w:r w:rsidRPr="00944257">
              <w:rPr>
                <w:b/>
                <w:bCs/>
                <w:color w:val="000000"/>
              </w:rPr>
              <w:lastRenderedPageBreak/>
              <w:t>Предоставление</w:t>
            </w:r>
          </w:p>
          <w:p w:rsidR="00750426" w:rsidRPr="00944257" w:rsidRDefault="00750426" w:rsidP="0093246E">
            <w:pPr>
              <w:spacing w:line="260" w:lineRule="exact"/>
              <w:ind w:right="142"/>
              <w:jc w:val="both"/>
            </w:pPr>
            <w:r w:rsidRPr="00944257">
              <w:rPr>
                <w:b/>
                <w:bCs/>
                <w:color w:val="000000"/>
              </w:rPr>
              <w:t>документов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426" w:rsidRPr="00944257" w:rsidRDefault="00750426" w:rsidP="0093246E">
            <w:pPr>
              <w:spacing w:line="260" w:lineRule="exact"/>
              <w:ind w:right="142" w:firstLine="36"/>
              <w:jc w:val="both"/>
              <w:rPr>
                <w:color w:val="000000"/>
              </w:rPr>
            </w:pPr>
            <w:r w:rsidRPr="00944257">
              <w:rPr>
                <w:b/>
                <w:i/>
                <w:color w:val="000000"/>
              </w:rPr>
              <w:t xml:space="preserve">- заявка </w:t>
            </w:r>
            <w:r>
              <w:rPr>
                <w:b/>
                <w:i/>
                <w:color w:val="000000"/>
              </w:rPr>
              <w:t xml:space="preserve">на покупку пустующего жилого дома </w:t>
            </w:r>
            <w:r w:rsidRPr="00944257">
              <w:rPr>
                <w:b/>
                <w:i/>
                <w:color w:val="000000"/>
              </w:rPr>
              <w:t>по установленной форме (</w:t>
            </w:r>
            <w:r>
              <w:rPr>
                <w:b/>
                <w:i/>
                <w:color w:val="000000"/>
              </w:rPr>
              <w:t>прилагается</w:t>
            </w:r>
            <w:r w:rsidRPr="00944257">
              <w:rPr>
                <w:color w:val="000000"/>
              </w:rPr>
              <w:t>),</w:t>
            </w:r>
          </w:p>
          <w:p w:rsidR="00750426" w:rsidRPr="00944257" w:rsidRDefault="00750426" w:rsidP="0093246E">
            <w:pPr>
              <w:spacing w:line="260" w:lineRule="exact"/>
              <w:ind w:right="142" w:firstLine="36"/>
              <w:jc w:val="both"/>
              <w:rPr>
                <w:color w:val="000000"/>
              </w:rPr>
            </w:pPr>
            <w:r w:rsidRPr="00944257">
              <w:rPr>
                <w:color w:val="000000"/>
              </w:rPr>
              <w:t>-</w:t>
            </w:r>
            <w:r w:rsidRPr="00944257">
              <w:rPr>
                <w:b/>
                <w:i/>
                <w:color w:val="000000"/>
              </w:rPr>
              <w:t xml:space="preserve"> гражданином</w:t>
            </w:r>
            <w:r w:rsidRPr="00944257">
              <w:rPr>
                <w:color w:val="000000"/>
              </w:rPr>
              <w:t xml:space="preserve"> - копия документа, удостоверяющего личность без нотариального засвидетельствования;</w:t>
            </w:r>
          </w:p>
          <w:p w:rsidR="00750426" w:rsidRDefault="00750426" w:rsidP="0093246E">
            <w:pPr>
              <w:pStyle w:val="newncpi"/>
              <w:spacing w:line="260" w:lineRule="exact"/>
              <w:ind w:right="142" w:firstLine="36"/>
              <w:rPr>
                <w:color w:val="000000"/>
              </w:rPr>
            </w:pPr>
            <w:r w:rsidRPr="00944257">
              <w:rPr>
                <w:color w:val="000000"/>
              </w:rPr>
              <w:t xml:space="preserve">- </w:t>
            </w:r>
            <w:r w:rsidRPr="00944257">
              <w:rPr>
                <w:b/>
                <w:i/>
                <w:color w:val="000000"/>
              </w:rPr>
              <w:t>представителем гражданина</w:t>
            </w:r>
            <w:r w:rsidRPr="00944257">
              <w:rPr>
                <w:color w:val="000000"/>
              </w:rPr>
              <w:t> – доверенность</w:t>
            </w:r>
            <w:r>
              <w:rPr>
                <w:color w:val="000000"/>
              </w:rPr>
              <w:t>;</w:t>
            </w:r>
            <w:r w:rsidRPr="00944257">
              <w:rPr>
                <w:color w:val="000000"/>
              </w:rPr>
              <w:t xml:space="preserve"> </w:t>
            </w:r>
          </w:p>
          <w:p w:rsidR="00750426" w:rsidRPr="00944257" w:rsidRDefault="00750426" w:rsidP="0093246E">
            <w:pPr>
              <w:pStyle w:val="newncpi"/>
              <w:spacing w:line="260" w:lineRule="exact"/>
              <w:ind w:right="142" w:firstLine="36"/>
              <w:rPr>
                <w:color w:val="000000"/>
              </w:rPr>
            </w:pPr>
            <w:r w:rsidRPr="00944257">
              <w:rPr>
                <w:color w:val="000000"/>
              </w:rPr>
              <w:t xml:space="preserve">- </w:t>
            </w:r>
            <w:r w:rsidRPr="00944257">
              <w:rPr>
                <w:b/>
                <w:i/>
                <w:color w:val="000000"/>
              </w:rPr>
              <w:t>индивидуальным предпринимателям</w:t>
            </w:r>
            <w:r w:rsidRPr="00944257">
              <w:rPr>
                <w:color w:val="000000"/>
              </w:rPr>
              <w:t> – копия свидетельства о государственной регистрации без нотариального засвидетельствования;</w:t>
            </w:r>
          </w:p>
          <w:p w:rsidR="00750426" w:rsidRPr="00944257" w:rsidRDefault="00750426" w:rsidP="0093246E">
            <w:pPr>
              <w:pStyle w:val="newncpi"/>
              <w:spacing w:line="260" w:lineRule="exact"/>
              <w:ind w:right="142" w:firstLine="36"/>
              <w:rPr>
                <w:color w:val="000000"/>
              </w:rPr>
            </w:pPr>
            <w:r w:rsidRPr="00944257">
              <w:rPr>
                <w:color w:val="000000"/>
              </w:rPr>
              <w:t xml:space="preserve">- </w:t>
            </w:r>
            <w:r w:rsidRPr="00944257">
              <w:rPr>
                <w:b/>
                <w:i/>
                <w:color w:val="000000"/>
              </w:rPr>
              <w:t>представителем или уполномоченным должностным лицом юридического лица Республики Беларусь</w:t>
            </w:r>
            <w:r w:rsidRPr="00944257">
              <w:rPr>
                <w:color w:val="000000"/>
              </w:rPr>
              <w:t> – доверенность, выданная юридическим лицом, или документ, подтверждающий полномочия должностного лица, копии документов,   подтверждающих   государственную   регистрацию   юридического лица,     без нотариального засвидетельствования, документ с указанием банковских реквизитов юридическ</w:t>
            </w:r>
            <w:r>
              <w:rPr>
                <w:color w:val="000000"/>
              </w:rPr>
              <w:t>их</w:t>
            </w:r>
            <w:r w:rsidRPr="00944257">
              <w:rPr>
                <w:color w:val="000000"/>
              </w:rPr>
              <w:t xml:space="preserve"> лиц</w:t>
            </w:r>
            <w:r>
              <w:rPr>
                <w:color w:val="000000"/>
              </w:rPr>
              <w:t>.</w:t>
            </w:r>
          </w:p>
        </w:tc>
      </w:tr>
      <w:tr w:rsidR="00750426" w:rsidRPr="00944257" w:rsidTr="0093246E">
        <w:trPr>
          <w:trHeight w:hRule="exact" w:val="2405"/>
        </w:trPr>
        <w:tc>
          <w:tcPr>
            <w:tcW w:w="26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750426" w:rsidRDefault="00750426" w:rsidP="0093246E">
            <w:pPr>
              <w:spacing w:line="260" w:lineRule="exact"/>
              <w:ind w:right="142"/>
              <w:jc w:val="both"/>
              <w:rPr>
                <w:b/>
                <w:bCs/>
                <w:color w:val="000000"/>
              </w:rPr>
            </w:pPr>
            <w:proofErr w:type="spellStart"/>
            <w:r>
              <w:rPr>
                <w:b/>
                <w:bCs/>
                <w:color w:val="000000"/>
              </w:rPr>
              <w:t>Дарагановский</w:t>
            </w:r>
            <w:proofErr w:type="spellEnd"/>
            <w:r>
              <w:rPr>
                <w:b/>
                <w:bCs/>
                <w:color w:val="000000"/>
              </w:rPr>
              <w:t xml:space="preserve"> с/с,</w:t>
            </w:r>
          </w:p>
          <w:p w:rsidR="00750426" w:rsidRPr="00944257" w:rsidRDefault="00750426" w:rsidP="0093246E">
            <w:pPr>
              <w:spacing w:line="260" w:lineRule="exact"/>
              <w:ind w:right="142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д. </w:t>
            </w:r>
            <w:proofErr w:type="spellStart"/>
            <w:r>
              <w:rPr>
                <w:b/>
                <w:bCs/>
                <w:color w:val="000000"/>
              </w:rPr>
              <w:t>Слопище</w:t>
            </w:r>
            <w:proofErr w:type="spellEnd"/>
            <w:r>
              <w:rPr>
                <w:b/>
                <w:bCs/>
                <w:color w:val="000000"/>
              </w:rPr>
              <w:t>, ул. Крестьянская,81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750426" w:rsidRPr="00A60134" w:rsidRDefault="00750426" w:rsidP="0093246E">
            <w:pPr>
              <w:jc w:val="both"/>
              <w:rPr>
                <w:color w:val="000000"/>
              </w:rPr>
            </w:pPr>
            <w:r>
              <w:rPr>
                <w:noProof/>
                <w:color w:val="000000"/>
              </w:rPr>
              <w:drawing>
                <wp:inline distT="0" distB="0" distL="0" distR="0">
                  <wp:extent cx="4476750" cy="1552575"/>
                  <wp:effectExtent l="0" t="0" r="0" b="9525"/>
                  <wp:docPr id="1" name="Рисунок 1" descr="Слопище Крестьянская,8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Слопище Крестьянская,8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476750" cy="15525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750426" w:rsidRPr="00080C4E" w:rsidRDefault="00750426" w:rsidP="00750426">
      <w:pPr>
        <w:ind w:right="-142"/>
        <w:jc w:val="both"/>
        <w:rPr>
          <w:color w:val="000000"/>
          <w:sz w:val="30"/>
          <w:szCs w:val="30"/>
        </w:rPr>
      </w:pPr>
    </w:p>
    <w:p w:rsidR="00750426" w:rsidRPr="0066697D" w:rsidRDefault="00750426" w:rsidP="00750426">
      <w:pPr>
        <w:ind w:right="-426" w:firstLine="709"/>
        <w:jc w:val="both"/>
        <w:rPr>
          <w:color w:val="000000"/>
          <w:sz w:val="30"/>
          <w:szCs w:val="30"/>
        </w:rPr>
      </w:pPr>
      <w:r w:rsidRPr="00080C4E">
        <w:rPr>
          <w:color w:val="000000"/>
          <w:sz w:val="30"/>
          <w:szCs w:val="30"/>
        </w:rPr>
        <w:t xml:space="preserve">Не позднее 10 рабочих дней после истечения 30 календарных дней со дня опубликования сведений о прямой продаже пустующего </w:t>
      </w:r>
      <w:r>
        <w:rPr>
          <w:color w:val="000000"/>
          <w:sz w:val="30"/>
          <w:szCs w:val="30"/>
        </w:rPr>
        <w:t xml:space="preserve">жилого </w:t>
      </w:r>
      <w:r w:rsidRPr="00080C4E">
        <w:rPr>
          <w:color w:val="000000"/>
          <w:sz w:val="30"/>
          <w:szCs w:val="30"/>
        </w:rPr>
        <w:t>дома</w:t>
      </w:r>
      <w:r>
        <w:rPr>
          <w:color w:val="000000"/>
          <w:sz w:val="30"/>
          <w:szCs w:val="30"/>
        </w:rPr>
        <w:t xml:space="preserve"> (квартиры) сельский</w:t>
      </w:r>
      <w:r w:rsidRPr="0066697D">
        <w:rPr>
          <w:color w:val="000000"/>
          <w:sz w:val="30"/>
          <w:szCs w:val="30"/>
        </w:rPr>
        <w:t xml:space="preserve"> исполнительный комитет при подаче одной заявки принимает решение о прямой продаже пустующего</w:t>
      </w:r>
      <w:r>
        <w:rPr>
          <w:color w:val="000000"/>
          <w:sz w:val="30"/>
          <w:szCs w:val="30"/>
        </w:rPr>
        <w:t xml:space="preserve"> жилого</w:t>
      </w:r>
      <w:r w:rsidRPr="0066697D">
        <w:rPr>
          <w:color w:val="000000"/>
          <w:sz w:val="30"/>
          <w:szCs w:val="30"/>
        </w:rPr>
        <w:t xml:space="preserve"> дома</w:t>
      </w:r>
      <w:r>
        <w:rPr>
          <w:color w:val="000000"/>
          <w:sz w:val="30"/>
          <w:szCs w:val="30"/>
        </w:rPr>
        <w:t xml:space="preserve"> (квартиры)</w:t>
      </w:r>
      <w:r w:rsidRPr="0066697D">
        <w:rPr>
          <w:color w:val="000000"/>
          <w:sz w:val="30"/>
          <w:szCs w:val="30"/>
        </w:rPr>
        <w:t xml:space="preserve">.  </w:t>
      </w:r>
    </w:p>
    <w:p w:rsidR="00750426" w:rsidRPr="0066697D" w:rsidRDefault="00750426" w:rsidP="00750426">
      <w:pPr>
        <w:ind w:right="-426" w:firstLine="709"/>
        <w:jc w:val="both"/>
        <w:rPr>
          <w:color w:val="000000"/>
          <w:sz w:val="30"/>
          <w:szCs w:val="30"/>
        </w:rPr>
      </w:pPr>
      <w:r w:rsidRPr="0066697D">
        <w:rPr>
          <w:color w:val="000000"/>
          <w:sz w:val="30"/>
          <w:szCs w:val="30"/>
        </w:rPr>
        <w:t>При покупк</w:t>
      </w:r>
      <w:r>
        <w:rPr>
          <w:color w:val="000000"/>
          <w:sz w:val="30"/>
          <w:szCs w:val="30"/>
        </w:rPr>
        <w:t>е</w:t>
      </w:r>
      <w:r w:rsidRPr="0066697D">
        <w:rPr>
          <w:color w:val="000000"/>
          <w:sz w:val="30"/>
          <w:szCs w:val="30"/>
        </w:rPr>
        <w:t xml:space="preserve"> пустующего дома </w:t>
      </w:r>
      <w:r>
        <w:rPr>
          <w:color w:val="000000"/>
          <w:sz w:val="30"/>
          <w:szCs w:val="30"/>
        </w:rPr>
        <w:t xml:space="preserve">(квартиры) </w:t>
      </w:r>
      <w:r w:rsidRPr="0066697D">
        <w:rPr>
          <w:color w:val="000000"/>
          <w:sz w:val="30"/>
          <w:szCs w:val="30"/>
        </w:rPr>
        <w:t>путем прямой прод</w:t>
      </w:r>
      <w:r>
        <w:rPr>
          <w:color w:val="000000"/>
          <w:sz w:val="30"/>
          <w:szCs w:val="30"/>
        </w:rPr>
        <w:t>ажи между покупателем и сельским</w:t>
      </w:r>
      <w:r w:rsidRPr="0066697D">
        <w:rPr>
          <w:color w:val="000000"/>
          <w:sz w:val="30"/>
          <w:szCs w:val="30"/>
        </w:rPr>
        <w:t xml:space="preserve"> исполнительным комитетом заключается </w:t>
      </w:r>
      <w:proofErr w:type="gramStart"/>
      <w:r w:rsidRPr="0066697D">
        <w:rPr>
          <w:color w:val="000000"/>
          <w:sz w:val="30"/>
          <w:szCs w:val="30"/>
        </w:rPr>
        <w:t>договор-купли</w:t>
      </w:r>
      <w:proofErr w:type="gramEnd"/>
      <w:r w:rsidRPr="0066697D">
        <w:rPr>
          <w:color w:val="000000"/>
          <w:sz w:val="30"/>
          <w:szCs w:val="30"/>
        </w:rPr>
        <w:t xml:space="preserve"> продажи.</w:t>
      </w:r>
    </w:p>
    <w:p w:rsidR="00750426" w:rsidRPr="0066697D" w:rsidRDefault="00750426" w:rsidP="00750426">
      <w:pPr>
        <w:ind w:right="-426" w:firstLine="709"/>
        <w:contextualSpacing/>
        <w:jc w:val="both"/>
        <w:rPr>
          <w:color w:val="000000"/>
          <w:sz w:val="30"/>
          <w:szCs w:val="30"/>
        </w:rPr>
      </w:pPr>
      <w:r w:rsidRPr="0066697D">
        <w:rPr>
          <w:color w:val="000000"/>
          <w:sz w:val="30"/>
          <w:szCs w:val="30"/>
        </w:rPr>
        <w:t xml:space="preserve">В течение 10 рабочих дней со дня принятия решения о прямой продаже пустующего </w:t>
      </w:r>
      <w:r>
        <w:rPr>
          <w:color w:val="000000"/>
          <w:sz w:val="30"/>
          <w:szCs w:val="30"/>
        </w:rPr>
        <w:t xml:space="preserve">жилого </w:t>
      </w:r>
      <w:r w:rsidRPr="0066697D">
        <w:rPr>
          <w:color w:val="000000"/>
          <w:sz w:val="30"/>
          <w:szCs w:val="30"/>
        </w:rPr>
        <w:t xml:space="preserve">дома </w:t>
      </w:r>
      <w:r>
        <w:rPr>
          <w:color w:val="000000"/>
          <w:sz w:val="30"/>
          <w:szCs w:val="30"/>
        </w:rPr>
        <w:t xml:space="preserve">(квартиры) </w:t>
      </w:r>
      <w:r w:rsidRPr="0066697D">
        <w:rPr>
          <w:color w:val="000000"/>
          <w:sz w:val="30"/>
          <w:szCs w:val="30"/>
        </w:rPr>
        <w:t>покупатель должен внести оплату стоимости пустующего</w:t>
      </w:r>
      <w:r>
        <w:rPr>
          <w:color w:val="000000"/>
          <w:sz w:val="30"/>
          <w:szCs w:val="30"/>
        </w:rPr>
        <w:t xml:space="preserve"> жилого</w:t>
      </w:r>
      <w:r w:rsidRPr="0066697D">
        <w:rPr>
          <w:color w:val="000000"/>
          <w:sz w:val="30"/>
          <w:szCs w:val="30"/>
        </w:rPr>
        <w:t xml:space="preserve"> дома</w:t>
      </w:r>
      <w:r>
        <w:rPr>
          <w:color w:val="000000"/>
          <w:sz w:val="30"/>
          <w:szCs w:val="30"/>
        </w:rPr>
        <w:t xml:space="preserve"> (квартиры)</w:t>
      </w:r>
      <w:r w:rsidRPr="0066697D">
        <w:rPr>
          <w:color w:val="000000"/>
          <w:sz w:val="30"/>
          <w:szCs w:val="30"/>
        </w:rPr>
        <w:t xml:space="preserve">, а также возместить расходы, связанные с подготовкой документации на продажу пустующего </w:t>
      </w:r>
      <w:r>
        <w:rPr>
          <w:color w:val="000000"/>
          <w:sz w:val="30"/>
          <w:szCs w:val="30"/>
        </w:rPr>
        <w:t xml:space="preserve">жилого </w:t>
      </w:r>
      <w:r w:rsidRPr="0066697D">
        <w:rPr>
          <w:color w:val="000000"/>
          <w:sz w:val="30"/>
          <w:szCs w:val="30"/>
        </w:rPr>
        <w:t>дома</w:t>
      </w:r>
      <w:r>
        <w:rPr>
          <w:color w:val="000000"/>
          <w:sz w:val="30"/>
          <w:szCs w:val="30"/>
        </w:rPr>
        <w:t xml:space="preserve"> (квартиры)</w:t>
      </w:r>
      <w:r w:rsidRPr="0066697D">
        <w:rPr>
          <w:color w:val="000000"/>
          <w:sz w:val="30"/>
          <w:szCs w:val="30"/>
        </w:rPr>
        <w:t>.</w:t>
      </w:r>
    </w:p>
    <w:p w:rsidR="00750426" w:rsidRPr="0066697D" w:rsidRDefault="00750426" w:rsidP="00750426">
      <w:pPr>
        <w:ind w:right="-426" w:firstLine="709"/>
        <w:contextualSpacing/>
        <w:jc w:val="both"/>
        <w:rPr>
          <w:color w:val="000000"/>
          <w:sz w:val="30"/>
          <w:szCs w:val="30"/>
        </w:rPr>
      </w:pPr>
      <w:r w:rsidRPr="0066697D">
        <w:rPr>
          <w:color w:val="000000"/>
          <w:sz w:val="30"/>
          <w:szCs w:val="30"/>
        </w:rPr>
        <w:t>В течение месяца со дня подписания договора купли-продажи покупатель обязан обратиться в отдел землеустройства райисполкома с заявлением о предоставлении земельного участка для обслуживания проданного дома</w:t>
      </w:r>
      <w:r>
        <w:rPr>
          <w:color w:val="000000"/>
          <w:sz w:val="30"/>
          <w:szCs w:val="30"/>
        </w:rPr>
        <w:t xml:space="preserve"> (квартиры)</w:t>
      </w:r>
      <w:r w:rsidRPr="0066697D">
        <w:rPr>
          <w:color w:val="000000"/>
          <w:sz w:val="30"/>
          <w:szCs w:val="30"/>
        </w:rPr>
        <w:t>.</w:t>
      </w:r>
    </w:p>
    <w:p w:rsidR="00750426" w:rsidRPr="0066697D" w:rsidRDefault="00750426" w:rsidP="00750426">
      <w:pPr>
        <w:pStyle w:val="a3"/>
        <w:spacing w:before="0" w:beforeAutospacing="0" w:after="0" w:afterAutospacing="0"/>
        <w:ind w:right="-142" w:firstLine="709"/>
        <w:contextualSpacing/>
        <w:jc w:val="both"/>
        <w:rPr>
          <w:b/>
          <w:sz w:val="30"/>
          <w:szCs w:val="30"/>
          <w:u w:val="single"/>
        </w:rPr>
      </w:pPr>
      <w:r>
        <w:rPr>
          <w:b/>
          <w:bCs/>
          <w:color w:val="000000"/>
          <w:sz w:val="30"/>
          <w:szCs w:val="30"/>
        </w:rPr>
        <w:t>В случае</w:t>
      </w:r>
      <w:r w:rsidRPr="0066697D">
        <w:rPr>
          <w:b/>
          <w:bCs/>
          <w:color w:val="000000"/>
          <w:sz w:val="30"/>
          <w:szCs w:val="30"/>
        </w:rPr>
        <w:t xml:space="preserve"> подачи нескольких заявок от претендентов на покупку пустующе</w:t>
      </w:r>
      <w:r>
        <w:rPr>
          <w:b/>
          <w:bCs/>
          <w:color w:val="000000"/>
          <w:sz w:val="30"/>
          <w:szCs w:val="30"/>
        </w:rPr>
        <w:t>го жилого дома</w:t>
      </w:r>
      <w:r w:rsidRPr="0066697D">
        <w:rPr>
          <w:b/>
          <w:bCs/>
          <w:color w:val="000000"/>
          <w:sz w:val="30"/>
          <w:szCs w:val="30"/>
        </w:rPr>
        <w:t xml:space="preserve"> </w:t>
      </w:r>
      <w:r>
        <w:rPr>
          <w:b/>
          <w:bCs/>
          <w:color w:val="000000"/>
          <w:sz w:val="30"/>
          <w:szCs w:val="30"/>
        </w:rPr>
        <w:t>(квартиры)</w:t>
      </w:r>
      <w:r w:rsidRPr="0066697D">
        <w:rPr>
          <w:b/>
          <w:bCs/>
          <w:color w:val="000000"/>
          <w:sz w:val="30"/>
          <w:szCs w:val="30"/>
        </w:rPr>
        <w:t xml:space="preserve"> (если в отношении каждого из претендентов отсутствуют основания для отказа в отчуждении ему пустующего </w:t>
      </w:r>
      <w:r w:rsidRPr="00327F2D">
        <w:rPr>
          <w:b/>
          <w:bCs/>
          <w:color w:val="000000"/>
          <w:sz w:val="30"/>
          <w:szCs w:val="30"/>
        </w:rPr>
        <w:t>жилого дома (квартиры)) сельским</w:t>
      </w:r>
      <w:r w:rsidRPr="00327F2D">
        <w:rPr>
          <w:b/>
          <w:bCs/>
          <w:sz w:val="30"/>
          <w:szCs w:val="30"/>
        </w:rPr>
        <w:t xml:space="preserve"> </w:t>
      </w:r>
      <w:r w:rsidRPr="00327F2D">
        <w:rPr>
          <w:b/>
          <w:bCs/>
          <w:color w:val="000000"/>
          <w:sz w:val="30"/>
          <w:szCs w:val="30"/>
        </w:rPr>
        <w:t>исполнительным</w:t>
      </w:r>
      <w:r w:rsidRPr="0066697D">
        <w:rPr>
          <w:b/>
          <w:bCs/>
          <w:color w:val="000000"/>
          <w:sz w:val="30"/>
          <w:szCs w:val="30"/>
        </w:rPr>
        <w:t xml:space="preserve"> </w:t>
      </w:r>
      <w:r w:rsidRPr="0066697D">
        <w:rPr>
          <w:b/>
          <w:bCs/>
          <w:color w:val="000000"/>
          <w:sz w:val="30"/>
          <w:szCs w:val="30"/>
        </w:rPr>
        <w:lastRenderedPageBreak/>
        <w:t>комитетом будет проводиться аукцион по продаже пустующе</w:t>
      </w:r>
      <w:r>
        <w:rPr>
          <w:b/>
          <w:bCs/>
          <w:color w:val="000000"/>
          <w:sz w:val="30"/>
          <w:szCs w:val="30"/>
        </w:rPr>
        <w:t>го жилого дома (квартиры)</w:t>
      </w:r>
      <w:r w:rsidRPr="0066697D">
        <w:rPr>
          <w:b/>
          <w:bCs/>
          <w:color w:val="000000"/>
          <w:sz w:val="30"/>
          <w:szCs w:val="30"/>
        </w:rPr>
        <w:t>.</w:t>
      </w:r>
    </w:p>
    <w:p w:rsidR="00750426" w:rsidRPr="0066697D" w:rsidRDefault="00750426" w:rsidP="00750426">
      <w:pPr>
        <w:pStyle w:val="point"/>
        <w:ind w:right="-142" w:firstLine="709"/>
        <w:rPr>
          <w:color w:val="000000"/>
          <w:sz w:val="30"/>
          <w:szCs w:val="30"/>
        </w:rPr>
      </w:pPr>
      <w:r>
        <w:rPr>
          <w:color w:val="000000"/>
          <w:sz w:val="30"/>
          <w:szCs w:val="30"/>
        </w:rPr>
        <w:t xml:space="preserve">Сельский </w:t>
      </w:r>
      <w:r w:rsidRPr="0066697D">
        <w:rPr>
          <w:color w:val="000000"/>
          <w:sz w:val="30"/>
          <w:szCs w:val="30"/>
        </w:rPr>
        <w:t xml:space="preserve">исполнительный комитет принимает решение об отказе претенденту на покупку пустующего </w:t>
      </w:r>
      <w:r>
        <w:rPr>
          <w:color w:val="000000"/>
          <w:sz w:val="30"/>
          <w:szCs w:val="30"/>
        </w:rPr>
        <w:t>жилого</w:t>
      </w:r>
      <w:r w:rsidRPr="0066697D">
        <w:rPr>
          <w:color w:val="000000"/>
          <w:sz w:val="30"/>
          <w:szCs w:val="30"/>
        </w:rPr>
        <w:t xml:space="preserve"> дома</w:t>
      </w:r>
      <w:r>
        <w:rPr>
          <w:color w:val="000000"/>
          <w:sz w:val="30"/>
          <w:szCs w:val="30"/>
        </w:rPr>
        <w:t xml:space="preserve"> (квартиры) </w:t>
      </w:r>
      <w:r w:rsidRPr="0066697D">
        <w:rPr>
          <w:color w:val="000000"/>
          <w:sz w:val="30"/>
          <w:szCs w:val="30"/>
        </w:rPr>
        <w:t>в случае, если:</w:t>
      </w:r>
    </w:p>
    <w:p w:rsidR="00750426" w:rsidRPr="00080C4E" w:rsidRDefault="00750426" w:rsidP="00750426">
      <w:pPr>
        <w:pStyle w:val="newncpi"/>
        <w:ind w:right="-142" w:firstLine="709"/>
        <w:rPr>
          <w:color w:val="000000"/>
          <w:sz w:val="30"/>
          <w:szCs w:val="30"/>
        </w:rPr>
      </w:pPr>
      <w:r w:rsidRPr="00080C4E">
        <w:rPr>
          <w:color w:val="000000"/>
          <w:sz w:val="30"/>
          <w:szCs w:val="30"/>
        </w:rPr>
        <w:t>- представлены не все необходимые документы;</w:t>
      </w:r>
    </w:p>
    <w:p w:rsidR="00750426" w:rsidRDefault="00750426" w:rsidP="00750426">
      <w:pPr>
        <w:pStyle w:val="newncpi"/>
        <w:tabs>
          <w:tab w:val="left" w:pos="851"/>
        </w:tabs>
        <w:ind w:right="-142" w:firstLine="709"/>
        <w:rPr>
          <w:color w:val="000000"/>
          <w:sz w:val="30"/>
          <w:szCs w:val="30"/>
        </w:rPr>
      </w:pPr>
      <w:r w:rsidRPr="0066697D">
        <w:rPr>
          <w:color w:val="000000"/>
          <w:sz w:val="30"/>
          <w:szCs w:val="30"/>
        </w:rPr>
        <w:t>- представленные документы не соответствуют требованиям законодательства.</w:t>
      </w:r>
    </w:p>
    <w:p w:rsidR="00750426" w:rsidRPr="00567F1B" w:rsidRDefault="00750426" w:rsidP="00750426">
      <w:pPr>
        <w:pStyle w:val="newncpi"/>
        <w:tabs>
          <w:tab w:val="left" w:pos="851"/>
        </w:tabs>
        <w:ind w:right="-142" w:firstLine="709"/>
        <w:rPr>
          <w:b/>
          <w:color w:val="000000"/>
          <w:sz w:val="30"/>
          <w:szCs w:val="30"/>
          <w:u w:val="single"/>
        </w:rPr>
      </w:pPr>
      <w:r w:rsidRPr="0066697D">
        <w:rPr>
          <w:b/>
          <w:color w:val="000000"/>
          <w:sz w:val="30"/>
          <w:szCs w:val="30"/>
          <w:u w:val="single"/>
        </w:rPr>
        <w:t>Адрес и номер контактного телефона:</w:t>
      </w:r>
      <w:r w:rsidRPr="00021312">
        <w:rPr>
          <w:b/>
          <w:color w:val="000000"/>
          <w:sz w:val="30"/>
          <w:szCs w:val="30"/>
          <w:u w:val="single"/>
        </w:rPr>
        <w:t xml:space="preserve"> </w:t>
      </w:r>
      <w:r>
        <w:rPr>
          <w:b/>
          <w:color w:val="000000"/>
          <w:sz w:val="30"/>
          <w:szCs w:val="30"/>
          <w:u w:val="single"/>
        </w:rPr>
        <w:t>2</w:t>
      </w:r>
      <w:r w:rsidRPr="00422654">
        <w:rPr>
          <w:b/>
          <w:color w:val="000000"/>
          <w:sz w:val="30"/>
          <w:szCs w:val="30"/>
          <w:u w:val="single"/>
        </w:rPr>
        <w:t>137</w:t>
      </w:r>
      <w:r>
        <w:rPr>
          <w:b/>
          <w:color w:val="000000"/>
          <w:sz w:val="30"/>
          <w:szCs w:val="30"/>
          <w:u w:val="single"/>
        </w:rPr>
        <w:t>7</w:t>
      </w:r>
      <w:r w:rsidRPr="0066697D">
        <w:rPr>
          <w:b/>
          <w:color w:val="000000"/>
          <w:sz w:val="30"/>
          <w:szCs w:val="30"/>
          <w:u w:val="single"/>
        </w:rPr>
        <w:t xml:space="preserve">0 Могилевская </w:t>
      </w:r>
      <w:r>
        <w:rPr>
          <w:b/>
          <w:color w:val="000000"/>
          <w:sz w:val="30"/>
          <w:szCs w:val="30"/>
          <w:u w:val="single"/>
        </w:rPr>
        <w:t xml:space="preserve">область, Осиповичский район, </w:t>
      </w:r>
      <w:proofErr w:type="spellStart"/>
      <w:r>
        <w:rPr>
          <w:b/>
          <w:color w:val="000000"/>
          <w:sz w:val="30"/>
          <w:szCs w:val="30"/>
          <w:u w:val="single"/>
        </w:rPr>
        <w:t>аг</w:t>
      </w:r>
      <w:proofErr w:type="spellEnd"/>
      <w:r>
        <w:rPr>
          <w:b/>
          <w:color w:val="000000"/>
          <w:sz w:val="30"/>
          <w:szCs w:val="30"/>
          <w:u w:val="single"/>
        </w:rPr>
        <w:t xml:space="preserve">. </w:t>
      </w:r>
      <w:proofErr w:type="spellStart"/>
      <w:r>
        <w:rPr>
          <w:b/>
          <w:color w:val="000000"/>
          <w:sz w:val="30"/>
          <w:szCs w:val="30"/>
          <w:u w:val="single"/>
        </w:rPr>
        <w:t>Дараганово</w:t>
      </w:r>
      <w:proofErr w:type="spellEnd"/>
      <w:r>
        <w:rPr>
          <w:b/>
          <w:color w:val="000000"/>
          <w:sz w:val="30"/>
          <w:szCs w:val="30"/>
          <w:u w:val="single"/>
        </w:rPr>
        <w:t xml:space="preserve">, ул. </w:t>
      </w:r>
      <w:proofErr w:type="gramStart"/>
      <w:r>
        <w:rPr>
          <w:b/>
          <w:color w:val="000000"/>
          <w:sz w:val="30"/>
          <w:szCs w:val="30"/>
          <w:u w:val="single"/>
        </w:rPr>
        <w:t>Почтовая</w:t>
      </w:r>
      <w:proofErr w:type="gramEnd"/>
      <w:r w:rsidRPr="0066697D">
        <w:rPr>
          <w:b/>
          <w:color w:val="000000"/>
          <w:sz w:val="30"/>
          <w:szCs w:val="30"/>
          <w:u w:val="single"/>
        </w:rPr>
        <w:t>,</w:t>
      </w:r>
      <w:r>
        <w:rPr>
          <w:b/>
          <w:color w:val="000000"/>
          <w:sz w:val="30"/>
          <w:szCs w:val="30"/>
          <w:u w:val="single"/>
        </w:rPr>
        <w:t xml:space="preserve"> 2   тел.(802235) 36175, 36847</w:t>
      </w:r>
      <w:r w:rsidRPr="0066697D">
        <w:rPr>
          <w:b/>
          <w:color w:val="000000"/>
          <w:sz w:val="30"/>
          <w:szCs w:val="30"/>
          <w:u w:val="single"/>
        </w:rPr>
        <w:t>.</w:t>
      </w:r>
      <w:r w:rsidRPr="0066697D">
        <w:rPr>
          <w:sz w:val="30"/>
          <w:szCs w:val="30"/>
        </w:rPr>
        <w:t xml:space="preserve"> </w:t>
      </w:r>
    </w:p>
    <w:p w:rsidR="00750426" w:rsidRPr="00E87E9F" w:rsidRDefault="00750426" w:rsidP="00750426">
      <w:pPr>
        <w:ind w:firstLine="567"/>
        <w:jc w:val="right"/>
        <w:rPr>
          <w:b/>
          <w:i/>
        </w:rPr>
      </w:pPr>
      <w:r w:rsidRPr="00E87E9F">
        <w:rPr>
          <w:b/>
          <w:i/>
        </w:rPr>
        <w:t>ПРИЛОЖЕНИЕ </w:t>
      </w:r>
    </w:p>
    <w:sectPr w:rsidR="00750426" w:rsidRPr="00E87E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0426"/>
    <w:rsid w:val="002874F3"/>
    <w:rsid w:val="00750426"/>
    <w:rsid w:val="00BA03DA"/>
    <w:rsid w:val="00C62544"/>
    <w:rsid w:val="00EF67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0426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750426"/>
    <w:pPr>
      <w:ind w:firstLine="567"/>
      <w:jc w:val="both"/>
    </w:pPr>
  </w:style>
  <w:style w:type="paragraph" w:customStyle="1" w:styleId="point">
    <w:name w:val="point"/>
    <w:basedOn w:val="a"/>
    <w:rsid w:val="00750426"/>
    <w:pPr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7504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426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042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750426"/>
    <w:pPr>
      <w:spacing w:before="100" w:beforeAutospacing="1" w:after="100" w:afterAutospacing="1"/>
    </w:pPr>
  </w:style>
  <w:style w:type="paragraph" w:customStyle="1" w:styleId="newncpi">
    <w:name w:val="newncpi"/>
    <w:basedOn w:val="a"/>
    <w:rsid w:val="00750426"/>
    <w:pPr>
      <w:ind w:firstLine="567"/>
      <w:jc w:val="both"/>
    </w:pPr>
  </w:style>
  <w:style w:type="paragraph" w:customStyle="1" w:styleId="point">
    <w:name w:val="point"/>
    <w:basedOn w:val="a"/>
    <w:rsid w:val="00750426"/>
    <w:pPr>
      <w:ind w:firstLine="567"/>
      <w:jc w:val="both"/>
    </w:pPr>
  </w:style>
  <w:style w:type="paragraph" w:styleId="a4">
    <w:name w:val="Balloon Text"/>
    <w:basedOn w:val="a"/>
    <w:link w:val="a5"/>
    <w:uiPriority w:val="99"/>
    <w:semiHidden/>
    <w:unhideWhenUsed/>
    <w:rsid w:val="00750426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50426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Priemnaya_GKH</dc:creator>
  <cp:lastModifiedBy>Priemnaya_GKH</cp:lastModifiedBy>
  <cp:revision>2</cp:revision>
  <dcterms:created xsi:type="dcterms:W3CDTF">2026-01-05T11:38:00Z</dcterms:created>
  <dcterms:modified xsi:type="dcterms:W3CDTF">2026-01-05T11:38:00Z</dcterms:modified>
</cp:coreProperties>
</file>