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Pr="00F5796F" w:rsidRDefault="00B35A4E" w:rsidP="00BD222A">
      <w:pPr>
        <w:pStyle w:val="newncpi"/>
        <w:ind w:firstLine="0"/>
        <w:jc w:val="left"/>
        <w:rPr>
          <w:b/>
        </w:rPr>
      </w:pPr>
      <w:r w:rsidRPr="00F5796F">
        <w:rPr>
          <w:b/>
        </w:rPr>
        <w:t>ЕДИНЫЙ ПЕРЕЧЕНЬ</w:t>
      </w:r>
      <w:r w:rsidRPr="00F5796F">
        <w:rPr>
          <w:b/>
        </w:rPr>
        <w:br/>
        <w:t xml:space="preserve">административных процедур, </w:t>
      </w:r>
      <w:r w:rsidR="004A0D6F" w:rsidRPr="00F5796F">
        <w:rPr>
          <w:b/>
        </w:rPr>
        <w:t xml:space="preserve">осуществляемых </w:t>
      </w:r>
      <w:r w:rsidR="00BD222A" w:rsidRPr="00F5796F">
        <w:rPr>
          <w:b/>
        </w:rPr>
        <w:t>Дарагановским</w:t>
      </w:r>
      <w:r w:rsidR="004A0D6F" w:rsidRPr="00F5796F">
        <w:rPr>
          <w:b/>
        </w:rPr>
        <w:t xml:space="preserve"> сельским исполнительным комитетом </w:t>
      </w:r>
      <w:r w:rsidRPr="00F5796F">
        <w:rPr>
          <w:b/>
        </w:rPr>
        <w:t>в отношении субъектов хозяйствования</w:t>
      </w:r>
      <w:r w:rsidR="004A0D6F" w:rsidRPr="00F5796F">
        <w:rPr>
          <w:b/>
        </w:rPr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39"/>
        <w:gridCol w:w="2540"/>
        <w:gridCol w:w="3556"/>
        <w:gridCol w:w="2362"/>
        <w:gridCol w:w="120"/>
        <w:gridCol w:w="2310"/>
      </w:tblGrid>
      <w:tr w:rsidR="00B35A4E" w:rsidRPr="00F5796F" w:rsidTr="00BD222A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Наименование административной процедуры</w:t>
            </w:r>
            <w:proofErr w:type="gramStart"/>
            <w:r w:rsidRPr="00F5796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Орган-регулятор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41287C" w:rsidP="00F5796F">
            <w:pPr>
              <w:pStyle w:val="table10"/>
              <w:spacing w:line="180" w:lineRule="exact"/>
              <w:jc w:val="center"/>
            </w:pPr>
            <w:r w:rsidRPr="00F5796F">
              <w:t>Ответственное должностное лицо сельисполкома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Срок осуществления административной процедуры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Вид платы, взимаемой при осуществлении административной процедуры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6</w:t>
            </w:r>
            <w:r w:rsidRPr="00F5796F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D222A" w:rsidRPr="00F5796F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</w:tr>
      <w:tr w:rsidR="00B35A4E" w:rsidRPr="00F5796F" w:rsidTr="00BD222A">
        <w:trPr>
          <w:trHeight w:val="240"/>
        </w:trPr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7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Минприроды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D222A" w:rsidP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Румянцева Людмила Васильевна</w:t>
            </w:r>
            <w:r w:rsidR="0041287C" w:rsidRPr="00F5796F">
              <w:rPr>
                <w:sz w:val="24"/>
                <w:szCs w:val="24"/>
              </w:rPr>
              <w:t>, управляющий делами, кабинет управляющего делами сельисполкома, ул.</w:t>
            </w:r>
            <w:r w:rsidRPr="00F5796F">
              <w:rPr>
                <w:sz w:val="24"/>
                <w:szCs w:val="24"/>
              </w:rPr>
              <w:t xml:space="preserve"> Почтовая</w:t>
            </w:r>
            <w:r w:rsidR="0041287C" w:rsidRPr="00F5796F">
              <w:rPr>
                <w:sz w:val="24"/>
                <w:szCs w:val="24"/>
              </w:rPr>
              <w:t xml:space="preserve">, 2, </w:t>
            </w:r>
            <w:r w:rsidRPr="00F5796F">
              <w:rPr>
                <w:sz w:val="24"/>
                <w:szCs w:val="24"/>
              </w:rPr>
              <w:t>аг. Дараганово, тел.8(02235)36847</w:t>
            </w:r>
            <w:r w:rsidR="0041287C" w:rsidRPr="00F5796F">
              <w:rPr>
                <w:sz w:val="24"/>
                <w:szCs w:val="24"/>
              </w:rPr>
              <w:t>, в ее отсутствие-</w:t>
            </w:r>
            <w:r w:rsidRPr="00F5796F">
              <w:rPr>
                <w:sz w:val="24"/>
                <w:szCs w:val="24"/>
              </w:rPr>
              <w:t>Володько Тамара Юльяновна</w:t>
            </w:r>
            <w:r w:rsidR="0041287C" w:rsidRPr="00F5796F">
              <w:rPr>
                <w:sz w:val="24"/>
                <w:szCs w:val="24"/>
              </w:rPr>
              <w:t>, председатель сельского исполнительного комит</w:t>
            </w:r>
            <w:r w:rsidRPr="00F5796F">
              <w:rPr>
                <w:sz w:val="24"/>
                <w:szCs w:val="24"/>
              </w:rPr>
              <w:t>ета, тел.8(02235)36175</w:t>
            </w: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 месяц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16</w:t>
            </w:r>
            <w:r w:rsidRPr="00F5796F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BD222A" w:rsidRPr="00F5796F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 xml:space="preserve">16.2. Подтверждение </w:t>
            </w:r>
            <w:proofErr w:type="spellStart"/>
            <w:r w:rsidRPr="00F5796F">
              <w:rPr>
                <w:b/>
                <w:bCs/>
                <w:sz w:val="24"/>
                <w:szCs w:val="24"/>
              </w:rPr>
              <w:t>приобретательной</w:t>
            </w:r>
            <w:proofErr w:type="spellEnd"/>
            <w:r w:rsidRPr="00F5796F">
              <w:rPr>
                <w:b/>
                <w:bCs/>
                <w:sz w:val="24"/>
                <w:szCs w:val="24"/>
              </w:rPr>
              <w:t xml:space="preserve"> давности на недвижимое имущество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 xml:space="preserve">16.2.1. Принятие решения, подтверждающего </w:t>
            </w:r>
            <w:proofErr w:type="spellStart"/>
            <w:r w:rsidRPr="00F5796F">
              <w:rPr>
                <w:sz w:val="24"/>
                <w:szCs w:val="24"/>
              </w:rPr>
              <w:t>приобретательную</w:t>
            </w:r>
            <w:proofErr w:type="spellEnd"/>
            <w:r w:rsidRPr="00F5796F">
              <w:rPr>
                <w:sz w:val="24"/>
                <w:szCs w:val="24"/>
              </w:rPr>
              <w:t xml:space="preserve"> давность на недвижимое имущество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Госкомимущество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Румянцева Людмила Васильевна, управляющий делами, кабинет управляющего делами сельисполкома, ул. Почтовая, 2, аг. Дараганово, тел.8(02235)36847, в ее отсутствие-Володько Тамара Юльяновна, председатель сельского исполнительного комитета, тел.8(02235)36175</w:t>
            </w:r>
          </w:p>
          <w:p w:rsidR="00F5796F" w:rsidRPr="00F5796F" w:rsidRDefault="00F5796F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D222A" w:rsidRPr="00F5796F" w:rsidTr="00F5796F">
        <w:trPr>
          <w:trHeight w:val="56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 w:rsidP="00F5796F">
            <w:pPr>
              <w:pStyle w:val="table1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 w:rsidP="00F5796F">
            <w:pPr>
              <w:pStyle w:val="table1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Румянцева Людмила Васильевна, управляющий делами, кабинет управляющего делами сельисполкома, ул. Почтовая, 2, аг. Дараганово, тел.8(02235)36847, в ее отсутствие-Володько Тамара Юльяновна, председатель сельского исполнительного комитета, тел.8(02235)36175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F5796F">
              <w:rPr>
                <w:sz w:val="24"/>
                <w:szCs w:val="24"/>
              </w:rPr>
              <w:t>лизинга</w:t>
            </w:r>
            <w:proofErr w:type="gramEnd"/>
            <w:r w:rsidRPr="00F5796F">
              <w:rPr>
                <w:sz w:val="24"/>
                <w:szCs w:val="24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Румянцева Людмила Васильевна, управляющий делами, кабинет управляющего делами сельисполкома, ул. Почтовая, 2, аг. Дараганово, тел.8(02235)36847, в ее отсутствие-Володько Тамара Юльяновна, председатель сельского исполнительного комитета, тел.8(02235)36175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</w:tbl>
    <w:p w:rsidR="00B35A4E" w:rsidRPr="00F5796F" w:rsidRDefault="00B35A4E">
      <w:pPr>
        <w:pStyle w:val="snoskiline"/>
        <w:rPr>
          <w:sz w:val="24"/>
          <w:szCs w:val="24"/>
        </w:rPr>
      </w:pPr>
      <w:r w:rsidRPr="00F5796F">
        <w:rPr>
          <w:sz w:val="24"/>
          <w:szCs w:val="24"/>
        </w:rPr>
        <w:t>________________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  <w:vertAlign w:val="superscript"/>
        </w:rPr>
        <w:t>1</w:t>
      </w:r>
      <w:proofErr w:type="gramStart"/>
      <w:r w:rsidRPr="00F5796F">
        <w:rPr>
          <w:sz w:val="24"/>
          <w:szCs w:val="24"/>
          <w:vertAlign w:val="superscript"/>
        </w:rPr>
        <w:t xml:space="preserve"> </w:t>
      </w:r>
      <w:r w:rsidRPr="00F5796F">
        <w:rPr>
          <w:sz w:val="24"/>
          <w:szCs w:val="24"/>
        </w:rPr>
        <w:t>И</w:t>
      </w:r>
      <w:proofErr w:type="gramEnd"/>
      <w:r w:rsidRPr="00F5796F">
        <w:rPr>
          <w:sz w:val="24"/>
          <w:szCs w:val="24"/>
        </w:rP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Для целей настоящего единого перечня: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в</w:t>
      </w:r>
      <w:proofErr w:type="gramEnd"/>
      <w:r w:rsidRPr="00F5796F">
        <w:rPr>
          <w:sz w:val="24"/>
          <w:szCs w:val="24"/>
        </w:rPr>
        <w:t xml:space="preserve">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  <w:bookmarkStart w:id="0" w:name="_GoBack"/>
      <w:bookmarkEnd w:id="0"/>
    </w:p>
    <w:sectPr w:rsidR="00B35A4E" w:rsidRPr="00F5796F" w:rsidSect="00B35A4E">
      <w:headerReference w:type="even" r:id="rId9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F1" w:rsidRDefault="006868F1" w:rsidP="00B35A4E">
      <w:r>
        <w:separator/>
      </w:r>
    </w:p>
  </w:endnote>
  <w:endnote w:type="continuationSeparator" w:id="0">
    <w:p w:rsidR="006868F1" w:rsidRDefault="006868F1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F1" w:rsidRDefault="006868F1" w:rsidP="00B35A4E">
      <w:r>
        <w:separator/>
      </w:r>
    </w:p>
  </w:footnote>
  <w:footnote w:type="continuationSeparator" w:id="0">
    <w:p w:rsidR="006868F1" w:rsidRDefault="006868F1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875ED"/>
    <w:rsid w:val="005A7B90"/>
    <w:rsid w:val="00645B8A"/>
    <w:rsid w:val="006868F1"/>
    <w:rsid w:val="00B002CC"/>
    <w:rsid w:val="00B35A4E"/>
    <w:rsid w:val="00BD222A"/>
    <w:rsid w:val="00CB7F94"/>
    <w:rsid w:val="00F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6C1E-4AFB-408B-9D4E-4D54DD9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2022-04-01T14:17:00Z</cp:lastPrinted>
  <dcterms:created xsi:type="dcterms:W3CDTF">2022-04-01T08:58:00Z</dcterms:created>
  <dcterms:modified xsi:type="dcterms:W3CDTF">2022-04-01T14:28:00Z</dcterms:modified>
</cp:coreProperties>
</file>