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C" w:rsidRDefault="00B675AC" w:rsidP="00B675AC">
      <w:pPr>
        <w:tabs>
          <w:tab w:val="left" w:pos="5954"/>
        </w:tabs>
        <w:spacing w:after="0" w:line="280" w:lineRule="exact"/>
        <w:ind w:right="425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СООБЩЕНИЕ</w:t>
      </w:r>
    </w:p>
    <w:p w:rsidR="00B675AC" w:rsidRDefault="00B675AC" w:rsidP="00B675AC">
      <w:pPr>
        <w:tabs>
          <w:tab w:val="left" w:pos="5954"/>
        </w:tabs>
        <w:spacing w:after="0" w:line="280" w:lineRule="exact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прошедшем заседании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 Президента Республики Беларусь</w:t>
      </w:r>
    </w:p>
    <w:p w:rsidR="00B675AC" w:rsidRDefault="00B675AC" w:rsidP="00B675AC">
      <w:pPr>
        <w:tabs>
          <w:tab w:val="left" w:pos="5387"/>
        </w:tabs>
        <w:spacing w:after="0" w:line="280" w:lineRule="exact"/>
        <w:ind w:right="3968"/>
        <w:rPr>
          <w:rFonts w:ascii="Times New Roman" w:hAnsi="Times New Roman" w:cs="Times New Roman"/>
          <w:sz w:val="30"/>
          <w:szCs w:val="30"/>
        </w:rPr>
      </w:pPr>
    </w:p>
    <w:p w:rsidR="00B675AC" w:rsidRDefault="003444C7" w:rsidP="00F06B09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B675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</w:t>
      </w:r>
      <w:r w:rsidR="00B675AC">
        <w:rPr>
          <w:rFonts w:ascii="Times New Roman" w:hAnsi="Times New Roman" w:cs="Times New Roman"/>
          <w:sz w:val="30"/>
          <w:szCs w:val="30"/>
        </w:rPr>
        <w:t xml:space="preserve">бря 2024 г. прошло </w:t>
      </w:r>
      <w:r>
        <w:rPr>
          <w:rFonts w:ascii="Times New Roman" w:hAnsi="Times New Roman" w:cs="Times New Roman"/>
          <w:sz w:val="30"/>
          <w:szCs w:val="30"/>
        </w:rPr>
        <w:t>очередное</w:t>
      </w:r>
      <w:r w:rsidR="00B675AC">
        <w:rPr>
          <w:rFonts w:ascii="Times New Roman" w:hAnsi="Times New Roman" w:cs="Times New Roman"/>
          <w:sz w:val="30"/>
          <w:szCs w:val="30"/>
        </w:rPr>
        <w:t xml:space="preserve"> заседание </w:t>
      </w:r>
      <w:proofErr w:type="spellStart"/>
      <w:r w:rsidR="00B675AC">
        <w:rPr>
          <w:rFonts w:ascii="Times New Roman" w:hAnsi="Times New Roman" w:cs="Times New Roman"/>
          <w:sz w:val="30"/>
          <w:szCs w:val="30"/>
        </w:rPr>
        <w:t>Осиповичской</w:t>
      </w:r>
      <w:proofErr w:type="spellEnd"/>
      <w:r w:rsidR="00B675AC"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 Президента Республики Беларусь. </w:t>
      </w:r>
    </w:p>
    <w:p w:rsidR="00F06B09" w:rsidRDefault="003444C7" w:rsidP="00F06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Комиссией согласован проект решения Осиповичского районного исполнительного комитета «О создании условий для проведения предвыборной </w:t>
      </w:r>
      <w:r w:rsidR="00F06B09">
        <w:rPr>
          <w:rFonts w:ascii="Times New Roman" w:hAnsi="Times New Roman" w:cs="Times New Roman"/>
          <w:sz w:val="30"/>
          <w:szCs w:val="30"/>
        </w:rPr>
        <w:t>агитации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06B09">
        <w:rPr>
          <w:rFonts w:ascii="Times New Roman" w:hAnsi="Times New Roman" w:cs="Times New Roman"/>
          <w:sz w:val="30"/>
          <w:szCs w:val="30"/>
        </w:rPr>
        <w:t xml:space="preserve">, которым определяются </w:t>
      </w:r>
      <w:r w:rsidR="00F06B09" w:rsidRPr="00221339">
        <w:rPr>
          <w:rFonts w:ascii="Times New Roman" w:hAnsi="Times New Roman" w:cs="Times New Roman"/>
          <w:sz w:val="30"/>
        </w:rPr>
        <w:t>на территории района</w:t>
      </w:r>
      <w:r w:rsidR="00F06B09">
        <w:rPr>
          <w:rFonts w:ascii="Times New Roman" w:hAnsi="Times New Roman" w:cs="Times New Roman"/>
          <w:sz w:val="30"/>
        </w:rPr>
        <w:t xml:space="preserve"> </w:t>
      </w:r>
      <w:r w:rsidR="00F06B09" w:rsidRPr="00221339">
        <w:rPr>
          <w:rFonts w:ascii="Times New Roman" w:hAnsi="Times New Roman" w:cs="Times New Roman"/>
          <w:sz w:val="30"/>
        </w:rPr>
        <w:t xml:space="preserve">помещения для проведения встреч кандидатов </w:t>
      </w:r>
      <w:r w:rsidR="00F06B09" w:rsidRPr="00221339">
        <w:rPr>
          <w:rFonts w:ascii="Times New Roman" w:hAnsi="Times New Roman" w:cs="Times New Roman"/>
          <w:sz w:val="30"/>
          <w:szCs w:val="30"/>
        </w:rPr>
        <w:t>в Президенты Республики Беларусь</w:t>
      </w:r>
      <w:r w:rsidR="00F06B09" w:rsidRPr="00221339">
        <w:rPr>
          <w:rFonts w:ascii="Times New Roman" w:hAnsi="Times New Roman" w:cs="Times New Roman"/>
          <w:sz w:val="30"/>
        </w:rPr>
        <w:t>, а также для предвыборных собра</w:t>
      </w:r>
      <w:r w:rsidR="00F06B09">
        <w:rPr>
          <w:rFonts w:ascii="Times New Roman" w:hAnsi="Times New Roman" w:cs="Times New Roman"/>
          <w:sz w:val="30"/>
        </w:rPr>
        <w:t xml:space="preserve">ний, организуемых избирателями, </w:t>
      </w:r>
      <w:r w:rsidR="00F06B09" w:rsidRPr="00221339">
        <w:rPr>
          <w:rFonts w:ascii="Times New Roman" w:hAnsi="Times New Roman" w:cs="Times New Roman"/>
          <w:sz w:val="30"/>
        </w:rPr>
        <w:t xml:space="preserve">места </w:t>
      </w:r>
      <w:bookmarkStart w:id="0" w:name="_GoBack"/>
      <w:bookmarkEnd w:id="0"/>
      <w:r w:rsidR="00F06B09" w:rsidRPr="00221339">
        <w:rPr>
          <w:rFonts w:ascii="Times New Roman" w:hAnsi="Times New Roman" w:cs="Times New Roman"/>
          <w:sz w:val="30"/>
        </w:rPr>
        <w:t xml:space="preserve">для проведения массовых мероприятий (собраний вне помещений, митингов, пикетирования), организуемых кандидатами </w:t>
      </w:r>
      <w:r w:rsidR="00F06B09" w:rsidRPr="00221339">
        <w:rPr>
          <w:rFonts w:ascii="Times New Roman" w:hAnsi="Times New Roman" w:cs="Times New Roman"/>
          <w:sz w:val="30"/>
          <w:szCs w:val="30"/>
        </w:rPr>
        <w:t>в Президенты Республики Беларусь</w:t>
      </w:r>
      <w:r w:rsidR="00F06B09" w:rsidRPr="00221339">
        <w:rPr>
          <w:rFonts w:ascii="Times New Roman" w:hAnsi="Times New Roman" w:cs="Times New Roman"/>
          <w:sz w:val="30"/>
        </w:rPr>
        <w:t>, их доверенными лицами в целях осущ</w:t>
      </w:r>
      <w:r w:rsidR="00F06B09">
        <w:rPr>
          <w:rFonts w:ascii="Times New Roman" w:hAnsi="Times New Roman" w:cs="Times New Roman"/>
          <w:sz w:val="30"/>
        </w:rPr>
        <w:t>ествления предвыборной агитации</w:t>
      </w:r>
      <w:proofErr w:type="gramEnd"/>
      <w:r w:rsidR="00F06B09">
        <w:rPr>
          <w:rFonts w:ascii="Times New Roman" w:hAnsi="Times New Roman" w:cs="Times New Roman"/>
          <w:sz w:val="30"/>
        </w:rPr>
        <w:t xml:space="preserve">, и </w:t>
      </w:r>
      <w:r w:rsidR="00F06B09">
        <w:rPr>
          <w:rFonts w:ascii="Times New Roman" w:hAnsi="Times New Roman" w:cs="Times New Roman"/>
          <w:sz w:val="30"/>
        </w:rPr>
        <w:t>выдел</w:t>
      </w:r>
      <w:r w:rsidR="00F06B09">
        <w:rPr>
          <w:rFonts w:ascii="Times New Roman" w:hAnsi="Times New Roman" w:cs="Times New Roman"/>
          <w:sz w:val="30"/>
        </w:rPr>
        <w:t>яются</w:t>
      </w:r>
      <w:r w:rsidR="00F06B09" w:rsidRPr="00221339">
        <w:rPr>
          <w:rFonts w:ascii="Times New Roman" w:hAnsi="Times New Roman" w:cs="Times New Roman"/>
          <w:sz w:val="30"/>
        </w:rPr>
        <w:t xml:space="preserve"> на территории участков для голосования места для размещения агитационных печатных м</w:t>
      </w:r>
      <w:r w:rsidR="00F06B09">
        <w:rPr>
          <w:rFonts w:ascii="Times New Roman" w:hAnsi="Times New Roman" w:cs="Times New Roman"/>
          <w:sz w:val="30"/>
        </w:rPr>
        <w:t>атериалов</w:t>
      </w:r>
      <w:r w:rsidR="00F06B09" w:rsidRPr="00221339">
        <w:rPr>
          <w:rFonts w:ascii="Times New Roman" w:hAnsi="Times New Roman" w:cs="Times New Roman"/>
          <w:sz w:val="30"/>
        </w:rPr>
        <w:t>.</w:t>
      </w:r>
    </w:p>
    <w:p w:rsidR="00F06B09" w:rsidRPr="00221339" w:rsidRDefault="00F06B09" w:rsidP="00F06B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Также были рассмотрены организационные вопросы по подготовке и проведению выборов </w:t>
      </w:r>
      <w:r>
        <w:rPr>
          <w:rFonts w:ascii="Times New Roman" w:hAnsi="Times New Roman" w:cs="Times New Roman"/>
          <w:sz w:val="30"/>
          <w:szCs w:val="30"/>
        </w:rPr>
        <w:t>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6B09" w:rsidRDefault="00F06B09" w:rsidP="00F06B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75AC" w:rsidRDefault="00F06B09" w:rsidP="00F06B09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19E8" w:rsidRDefault="009C19E8"/>
    <w:sectPr w:rsidR="009C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C"/>
    <w:rsid w:val="003444C7"/>
    <w:rsid w:val="009C19E8"/>
    <w:rsid w:val="00B675AC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SVDEPSMJ</dc:creator>
  <cp:lastModifiedBy>SVDEPSMJ</cp:lastModifiedBy>
  <cp:revision>3</cp:revision>
  <dcterms:created xsi:type="dcterms:W3CDTF">2024-12-05T12:03:00Z</dcterms:created>
  <dcterms:modified xsi:type="dcterms:W3CDTF">2024-12-05T12:09:00Z</dcterms:modified>
</cp:coreProperties>
</file>