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C2" w:rsidRPr="00555CC2" w:rsidRDefault="00555CC2" w:rsidP="00216641">
      <w:pPr>
        <w:pStyle w:val="2"/>
        <w:rPr>
          <w:b/>
          <w:kern w:val="36"/>
          <w:sz w:val="4"/>
          <w:szCs w:val="4"/>
          <w:lang w:eastAsia="ru-RU"/>
        </w:rPr>
      </w:pPr>
    </w:p>
    <w:p w:rsidR="00216641" w:rsidRPr="00216641" w:rsidRDefault="00555CC2" w:rsidP="00216641">
      <w:pPr>
        <w:pStyle w:val="2"/>
        <w:rPr>
          <w:b/>
          <w:kern w:val="36"/>
          <w:sz w:val="36"/>
          <w:szCs w:val="36"/>
          <w:lang w:eastAsia="ru-RU"/>
        </w:rPr>
      </w:pPr>
      <w:r>
        <w:rPr>
          <w:b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34710" cy="3963670"/>
            <wp:effectExtent l="19050" t="0" r="8890" b="0"/>
            <wp:wrapSquare wrapText="bothSides"/>
            <wp:docPr id="1" name="Рисунок 1" descr="\\Priemnaja\1111\валеология\52225e86d5abc775864874c8866007f09b72e78652e5322ff93f7abc3d5fa812a_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ja\1111\валеология\52225e86d5abc775864874c8866007f09b72e78652e5322ff93f7abc3d5fa812a_300x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6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641" w:rsidRPr="00216641">
        <w:rPr>
          <w:b/>
          <w:kern w:val="36"/>
          <w:sz w:val="36"/>
          <w:szCs w:val="36"/>
          <w:lang w:eastAsia="ru-RU"/>
        </w:rPr>
        <w:t xml:space="preserve">Всемирный день гигиены рук </w:t>
      </w:r>
      <w:r w:rsidR="00216641" w:rsidRPr="00216641">
        <w:rPr>
          <w:b/>
          <w:color w:val="0000FF"/>
          <w:sz w:val="36"/>
          <w:szCs w:val="36"/>
          <w:u w:val="single"/>
          <w:lang w:eastAsia="ru-RU"/>
        </w:rPr>
        <w:t xml:space="preserve"> 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Всемирная организация здравоохранения (далее – ВОЗ) провозгласила 5 мая Всемирным днем гигиены рук. Дата 5.5. символизирует по 5 пальцев на каждой из рук человека. Этот день призван напомнить людям о влиянии мытья рук на здоровье. </w:t>
      </w: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– основной фактор передачи болезнетворных микроорганизмов. По данным экспертов около полумиллиона человек ежегодно умирают от кишечных или острых респираторных инфекций, и эти смерти можно было бы предотвратить при соблюдении надлежащей гигиены рук.   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рук имеет </w:t>
      </w:r>
      <w:proofErr w:type="gramStart"/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местах, в первую очередь, для работников организаций здравоохранения, общественного питания, пищевых предприятий.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современном обществе необходимо научить и сформировать привычку мыть руки у детей. Задача родителей – понятно и просто объяснить, почему стоит это делать. Напоминание родителей и поощрение детей каждый раз, когда они успешно моют руки, может побудить их к этой необходимой процедуре.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Когда мыть руки?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после посещения общественных мест и транспорта;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после прихода с улицы;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после посещения туалета;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перед приготовлением пищи;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после уборки в доме и работы в саду;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после прикосновения к сырому мясу, рыбе и яйцам;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после контакта с животными;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после занятий спортом;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после контакта с деньгами;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после ухода за </w:t>
      </w:r>
      <w:proofErr w:type="gramStart"/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заболевшими</w:t>
      </w:r>
      <w:proofErr w:type="gramEnd"/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до и после обработки ран;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после контакта с вещами и/или выделениями больного;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 любых случаях, когда на руках есть явные признаки загрязнения.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Как мыть руки?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смочить руки теплой водой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нанести мыло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потереть ладони между собой до образования пены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распределить мыло по всей поверхности рук, включая области между пальцев, под ногтями (в течение 20 секунд)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смыть водой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вытереть руки насухо.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Для того чтобы очистить руки при отсутствии воды и мыла используйте антибактериальные салфетки или антисептики.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Гигиена рук – эффективная инвестиция, которая при небольших затратах обеспечивает огромную пользу для здоровья!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ЧИСТЫЕ РУКИ – ЗАЛОГ ЗДОРОВЬЯ! 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hyperlink r:id="rId5" w:history="1">
        <w:r w:rsidRPr="002166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Главный плакат кампании Всемирного дня гигиены рук 2024 года размещен на официальном сайте ВОЗ</w:t>
        </w:r>
      </w:hyperlink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16641" w:rsidRPr="00216641" w:rsidRDefault="00216641" w:rsidP="00216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Материалы подготовлены с использованием публикации Детского фонда Организации Объединенных Наций (ЮНИСЕФ) и ВОЗ </w:t>
      </w:r>
      <w:hyperlink r:id="rId6" w:history="1">
        <w:r w:rsidRPr="002166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«Состояние гигиены рук в мире: Глобальный призыв к действию для придания гигиене рук приоритетного значения в политике и на практике».</w:t>
        </w:r>
      </w:hyperlink>
    </w:p>
    <w:p w:rsidR="004C03AD" w:rsidRPr="00216641" w:rsidRDefault="004C03AD" w:rsidP="00216641">
      <w:pPr>
        <w:jc w:val="both"/>
        <w:rPr>
          <w:sz w:val="28"/>
          <w:szCs w:val="28"/>
        </w:rPr>
      </w:pPr>
    </w:p>
    <w:sectPr w:rsidR="004C03AD" w:rsidRPr="00216641" w:rsidSect="00555CC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6641"/>
    <w:rsid w:val="00207AAE"/>
    <w:rsid w:val="00216641"/>
    <w:rsid w:val="003C4A77"/>
    <w:rsid w:val="004C03AD"/>
    <w:rsid w:val="00555CC2"/>
    <w:rsid w:val="00D97FB6"/>
    <w:rsid w:val="00E44A71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1"/>
  </w:style>
  <w:style w:type="paragraph" w:styleId="1">
    <w:name w:val="heading 1"/>
    <w:basedOn w:val="a"/>
    <w:link w:val="10"/>
    <w:uiPriority w:val="9"/>
    <w:qFormat/>
    <w:rsid w:val="00216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216641"/>
  </w:style>
  <w:style w:type="character" w:styleId="a3">
    <w:name w:val="Hyperlink"/>
    <w:basedOn w:val="a0"/>
    <w:uiPriority w:val="99"/>
    <w:semiHidden/>
    <w:unhideWhenUsed/>
    <w:rsid w:val="00216641"/>
    <w:rPr>
      <w:color w:val="0000FF"/>
      <w:u w:val="single"/>
    </w:rPr>
  </w:style>
  <w:style w:type="character" w:customStyle="1" w:styleId="author">
    <w:name w:val="author"/>
    <w:basedOn w:val="a0"/>
    <w:rsid w:val="00216641"/>
  </w:style>
  <w:style w:type="paragraph" w:styleId="a4">
    <w:name w:val="Normal (Web)"/>
    <w:basedOn w:val="a"/>
    <w:uiPriority w:val="99"/>
    <w:semiHidden/>
    <w:unhideWhenUsed/>
    <w:rsid w:val="0021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6641"/>
    <w:rPr>
      <w:i/>
      <w:iCs/>
    </w:rPr>
  </w:style>
  <w:style w:type="character" w:styleId="a6">
    <w:name w:val="Strong"/>
    <w:basedOn w:val="a0"/>
    <w:uiPriority w:val="22"/>
    <w:qFormat/>
    <w:rsid w:val="0021664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166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16641"/>
    <w:rPr>
      <w:i/>
      <w:iCs/>
      <w:color w:val="000000" w:themeColor="text1"/>
    </w:rPr>
  </w:style>
  <w:style w:type="paragraph" w:styleId="a7">
    <w:name w:val="Balloon Text"/>
    <w:basedOn w:val="a"/>
    <w:link w:val="a8"/>
    <w:uiPriority w:val="99"/>
    <w:semiHidden/>
    <w:unhideWhenUsed/>
    <w:rsid w:val="0055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ru/publications/i/item/9789240036444" TargetMode="External"/><Relationship Id="rId5" Type="http://schemas.openxmlformats.org/officeDocument/2006/relationships/hyperlink" Target="https://www.who.int/ru/publications/m/item/whhd-2024-main-campaign-poster-%28blue%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2285</Characters>
  <Application>Microsoft Office Word</Application>
  <DocSecurity>0</DocSecurity>
  <Lines>19</Lines>
  <Paragraphs>5</Paragraphs>
  <ScaleCrop>false</ScaleCrop>
  <Company>home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2024-05-07T12:22:00Z</dcterms:created>
  <dcterms:modified xsi:type="dcterms:W3CDTF">2024-05-07T12:48:00Z</dcterms:modified>
</cp:coreProperties>
</file>