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49" w:rsidRPr="0058732B" w:rsidRDefault="0058732B" w:rsidP="0058732B">
      <w:pPr>
        <w:pStyle w:val="ad"/>
        <w:jc w:val="center"/>
        <w:rPr>
          <w:b/>
          <w:sz w:val="36"/>
          <w:szCs w:val="36"/>
        </w:rPr>
      </w:pPr>
      <w:r w:rsidRPr="0058732B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1390650" y="704850"/>
            <wp:positionH relativeFrom="margin">
              <wp:align>left</wp:align>
            </wp:positionH>
            <wp:positionV relativeFrom="margin">
              <wp:align>top</wp:align>
            </wp:positionV>
            <wp:extent cx="2857500" cy="2200275"/>
            <wp:effectExtent l="19050" t="0" r="0" b="0"/>
            <wp:wrapSquare wrapText="bothSides"/>
            <wp:docPr id="1" name="Рисунок 1" descr="http://ddu80.minsk.edu.by/ru/sm_full.aspx?guid=7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80.minsk.edu.by/ru/sm_full.aspx?guid=79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DD4" w:rsidRPr="0058732B">
        <w:rPr>
          <w:b/>
          <w:sz w:val="36"/>
          <w:szCs w:val="36"/>
        </w:rPr>
        <w:t>Эпид</w:t>
      </w:r>
      <w:r w:rsidR="00A81044" w:rsidRPr="0058732B">
        <w:rPr>
          <w:b/>
          <w:sz w:val="36"/>
          <w:szCs w:val="36"/>
        </w:rPr>
        <w:t xml:space="preserve">емиологическая </w:t>
      </w:r>
      <w:r w:rsidR="00D16DD4" w:rsidRPr="0058732B">
        <w:rPr>
          <w:b/>
          <w:sz w:val="36"/>
          <w:szCs w:val="36"/>
        </w:rPr>
        <w:t>ситуация по бешенству</w:t>
      </w:r>
      <w:r w:rsidR="00A81044" w:rsidRPr="0058732B">
        <w:rPr>
          <w:b/>
          <w:sz w:val="36"/>
          <w:szCs w:val="36"/>
        </w:rPr>
        <w:t xml:space="preserve"> в районе</w:t>
      </w:r>
    </w:p>
    <w:p w:rsidR="00BC3449" w:rsidRDefault="00BC3449" w:rsidP="00BC3449">
      <w:pPr>
        <w:jc w:val="center"/>
        <w:rPr>
          <w:sz w:val="28"/>
          <w:szCs w:val="28"/>
        </w:rPr>
      </w:pPr>
    </w:p>
    <w:p w:rsidR="009D530F" w:rsidRPr="00565BC5" w:rsidRDefault="00BC3449" w:rsidP="009D530F">
      <w:pPr>
        <w:widowControl w:val="0"/>
        <w:pBdr>
          <w:left w:val="single" w:sz="6" w:space="0" w:color="FFFFFF"/>
          <w:bottom w:val="single" w:sz="6" w:space="1" w:color="FFFFFF"/>
        </w:pBdr>
        <w:tabs>
          <w:tab w:val="left" w:pos="709"/>
        </w:tabs>
        <w:contextualSpacing/>
        <w:jc w:val="both"/>
        <w:rPr>
          <w:rStyle w:val="FontStyle26"/>
        </w:rPr>
      </w:pPr>
      <w:r>
        <w:rPr>
          <w:b/>
          <w:sz w:val="28"/>
          <w:szCs w:val="28"/>
        </w:rPr>
        <w:tab/>
      </w:r>
      <w:r w:rsidR="009D530F" w:rsidRPr="00B90856">
        <w:rPr>
          <w:color w:val="000000"/>
          <w:sz w:val="28"/>
          <w:szCs w:val="28"/>
        </w:rPr>
        <w:t>Эпизоотическая обстановка за 2023 год и истекший период 2024 года</w:t>
      </w:r>
      <w:r w:rsidR="009D530F" w:rsidRPr="00565BC5">
        <w:rPr>
          <w:color w:val="000000"/>
          <w:sz w:val="28"/>
          <w:szCs w:val="28"/>
        </w:rPr>
        <w:t xml:space="preserve"> </w:t>
      </w:r>
      <w:r w:rsidR="009D530F" w:rsidRPr="00565BC5">
        <w:rPr>
          <w:sz w:val="28"/>
          <w:szCs w:val="28"/>
        </w:rPr>
        <w:t>неблагополучная.</w:t>
      </w:r>
      <w:r w:rsidR="009D530F" w:rsidRPr="00565BC5">
        <w:rPr>
          <w:color w:val="000000"/>
          <w:sz w:val="28"/>
          <w:szCs w:val="28"/>
        </w:rPr>
        <w:t xml:space="preserve"> По данным ветеринарной службы н</w:t>
      </w:r>
      <w:r w:rsidR="009D530F" w:rsidRPr="00565BC5">
        <w:rPr>
          <w:sz w:val="28"/>
          <w:szCs w:val="28"/>
        </w:rPr>
        <w:t xml:space="preserve">а территории Осиповичского района в 2023 году зарегистрировано 2 случая бешенства у </w:t>
      </w:r>
      <w:r w:rsidR="00B90856">
        <w:rPr>
          <w:sz w:val="28"/>
          <w:szCs w:val="28"/>
        </w:rPr>
        <w:t xml:space="preserve">крупного рогатого скота </w:t>
      </w:r>
      <w:r w:rsidR="009D530F" w:rsidRPr="00565BC5">
        <w:rPr>
          <w:sz w:val="28"/>
          <w:szCs w:val="28"/>
        </w:rPr>
        <w:t>на территории КСУП Вязовница АГРО.</w:t>
      </w:r>
      <w:r w:rsidR="009D530F" w:rsidRPr="00565BC5">
        <w:rPr>
          <w:rStyle w:val="FontStyle26"/>
        </w:rPr>
        <w:t xml:space="preserve"> В ноябре 2023 был зарегистрирован случай бешенства </w:t>
      </w:r>
      <w:r w:rsidR="009D530F" w:rsidRPr="00565BC5">
        <w:rPr>
          <w:color w:val="000000"/>
          <w:sz w:val="28"/>
          <w:szCs w:val="28"/>
        </w:rPr>
        <w:t>у непривитой против бешенства тёлки МТФ ОАО «Вязовница-Агро» Свислочского с</w:t>
      </w:r>
      <w:proofErr w:type="gramStart"/>
      <w:r w:rsidR="009D530F" w:rsidRPr="00565BC5">
        <w:rPr>
          <w:color w:val="000000"/>
          <w:sz w:val="28"/>
          <w:szCs w:val="28"/>
        </w:rPr>
        <w:t>/С</w:t>
      </w:r>
      <w:proofErr w:type="gramEnd"/>
      <w:r w:rsidR="009D530F" w:rsidRPr="00565BC5">
        <w:rPr>
          <w:color w:val="000000"/>
          <w:sz w:val="28"/>
          <w:szCs w:val="28"/>
        </w:rPr>
        <w:t xml:space="preserve"> Осиповичского района,</w:t>
      </w:r>
      <w:r w:rsidR="009D530F" w:rsidRPr="00565BC5">
        <w:rPr>
          <w:sz w:val="28"/>
          <w:szCs w:val="28"/>
        </w:rPr>
        <w:t xml:space="preserve"> повлекший</w:t>
      </w:r>
      <w:r w:rsidR="009D530F" w:rsidRPr="00565BC5">
        <w:rPr>
          <w:rStyle w:val="FontStyle26"/>
        </w:rPr>
        <w:t xml:space="preserve"> массовый контакт среди работников хозяйства (17 человек).</w:t>
      </w:r>
    </w:p>
    <w:p w:rsidR="009D530F" w:rsidRPr="00565BC5" w:rsidRDefault="009D530F" w:rsidP="009D530F">
      <w:pPr>
        <w:widowControl w:val="0"/>
        <w:pBdr>
          <w:left w:val="single" w:sz="6" w:space="0" w:color="FFFFFF"/>
          <w:bottom w:val="single" w:sz="6" w:space="1" w:color="FFFFFF"/>
        </w:pBd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 w:rsidRPr="00565BC5">
        <w:rPr>
          <w:rStyle w:val="FontStyle26"/>
        </w:rPr>
        <w:tab/>
      </w:r>
      <w:r w:rsidRPr="00565BC5">
        <w:rPr>
          <w:sz w:val="28"/>
          <w:szCs w:val="28"/>
        </w:rPr>
        <w:t xml:space="preserve"> За истекший период текущего года  </w:t>
      </w:r>
      <w:r w:rsidRPr="00565BC5">
        <w:rPr>
          <w:color w:val="000000"/>
          <w:sz w:val="28"/>
          <w:szCs w:val="28"/>
        </w:rPr>
        <w:t xml:space="preserve">зарегистрировано 2 случая бешенства среди животных </w:t>
      </w:r>
      <w:r w:rsidRPr="00565BC5">
        <w:rPr>
          <w:sz w:val="28"/>
          <w:szCs w:val="28"/>
        </w:rPr>
        <w:t xml:space="preserve">на территории КСУП Вязовница АГРО (1- </w:t>
      </w:r>
      <w:r w:rsidR="00B90856">
        <w:rPr>
          <w:sz w:val="28"/>
          <w:szCs w:val="28"/>
        </w:rPr>
        <w:t>крупный рогатый скот</w:t>
      </w:r>
      <w:r w:rsidRPr="00565BC5">
        <w:rPr>
          <w:sz w:val="28"/>
          <w:szCs w:val="28"/>
        </w:rPr>
        <w:t xml:space="preserve"> и 1- енот)</w:t>
      </w:r>
      <w:r w:rsidRPr="00565BC5">
        <w:rPr>
          <w:color w:val="000000"/>
          <w:sz w:val="28"/>
          <w:szCs w:val="28"/>
        </w:rPr>
        <w:t>.</w:t>
      </w:r>
    </w:p>
    <w:p w:rsidR="000A089B" w:rsidRDefault="000A089B" w:rsidP="000A08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антирабической помощью в организации здравоохранения</w:t>
      </w:r>
      <w:r w:rsidR="003C70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D530F">
        <w:rPr>
          <w:sz w:val="28"/>
          <w:szCs w:val="28"/>
        </w:rPr>
        <w:t xml:space="preserve">за истекший период 2024года обратилось </w:t>
      </w:r>
      <w:r w:rsidR="00E06CDF">
        <w:rPr>
          <w:sz w:val="28"/>
          <w:szCs w:val="28"/>
        </w:rPr>
        <w:t xml:space="preserve"> 56 </w:t>
      </w:r>
      <w:r>
        <w:rPr>
          <w:sz w:val="28"/>
          <w:szCs w:val="28"/>
        </w:rPr>
        <w:t>человек</w:t>
      </w:r>
      <w:r w:rsidR="004848ED">
        <w:rPr>
          <w:sz w:val="28"/>
          <w:szCs w:val="28"/>
        </w:rPr>
        <w:t xml:space="preserve">, </w:t>
      </w:r>
      <w:r w:rsidR="00E06CDF">
        <w:rPr>
          <w:sz w:val="28"/>
          <w:szCs w:val="28"/>
        </w:rPr>
        <w:t>что на 86,66</w:t>
      </w:r>
      <w:r w:rsidR="004848ED">
        <w:rPr>
          <w:sz w:val="28"/>
          <w:szCs w:val="28"/>
        </w:rPr>
        <w:t xml:space="preserve">% </w:t>
      </w:r>
      <w:r w:rsidR="00E06CDF">
        <w:rPr>
          <w:sz w:val="28"/>
          <w:szCs w:val="28"/>
        </w:rPr>
        <w:t>больше</w:t>
      </w:r>
      <w:r w:rsidR="00AD30D9">
        <w:rPr>
          <w:sz w:val="28"/>
          <w:szCs w:val="28"/>
        </w:rPr>
        <w:t>, чем</w:t>
      </w:r>
      <w:r w:rsidR="004848ED">
        <w:rPr>
          <w:sz w:val="28"/>
          <w:szCs w:val="28"/>
        </w:rPr>
        <w:t xml:space="preserve"> </w:t>
      </w:r>
      <w:r w:rsidR="00E06CDF">
        <w:rPr>
          <w:sz w:val="28"/>
          <w:szCs w:val="28"/>
        </w:rPr>
        <w:t xml:space="preserve">за аналогичный период </w:t>
      </w:r>
      <w:r w:rsidR="00AD30D9">
        <w:rPr>
          <w:sz w:val="28"/>
          <w:szCs w:val="28"/>
        </w:rPr>
        <w:t xml:space="preserve"> </w:t>
      </w:r>
      <w:r w:rsidR="004848ED">
        <w:rPr>
          <w:sz w:val="28"/>
          <w:szCs w:val="28"/>
        </w:rPr>
        <w:t xml:space="preserve"> предыдущего года</w:t>
      </w:r>
      <w:r>
        <w:rPr>
          <w:sz w:val="28"/>
          <w:szCs w:val="28"/>
        </w:rPr>
        <w:t xml:space="preserve">, из них </w:t>
      </w:r>
      <w:r w:rsidR="00847495">
        <w:rPr>
          <w:sz w:val="28"/>
          <w:szCs w:val="28"/>
        </w:rPr>
        <w:t>41</w:t>
      </w:r>
      <w:r w:rsidR="005A0F58">
        <w:rPr>
          <w:sz w:val="28"/>
          <w:szCs w:val="28"/>
        </w:rPr>
        <w:t xml:space="preserve"> городских</w:t>
      </w:r>
      <w:r>
        <w:rPr>
          <w:sz w:val="28"/>
          <w:szCs w:val="28"/>
        </w:rPr>
        <w:t xml:space="preserve"> жителей, </w:t>
      </w:r>
      <w:r w:rsidR="004848ED">
        <w:rPr>
          <w:sz w:val="28"/>
          <w:szCs w:val="28"/>
        </w:rPr>
        <w:t>15</w:t>
      </w:r>
      <w:r w:rsidRPr="00F426DA">
        <w:rPr>
          <w:sz w:val="28"/>
          <w:szCs w:val="28"/>
        </w:rPr>
        <w:t xml:space="preserve">  - </w:t>
      </w:r>
      <w:r w:rsidR="00847495">
        <w:rPr>
          <w:sz w:val="28"/>
          <w:szCs w:val="28"/>
        </w:rPr>
        <w:t>сельских, в том числе 19</w:t>
      </w:r>
      <w:r>
        <w:rPr>
          <w:sz w:val="28"/>
          <w:szCs w:val="28"/>
        </w:rPr>
        <w:t xml:space="preserve">  детей до 18-ти лет. Бо</w:t>
      </w:r>
      <w:r w:rsidR="005A0F58">
        <w:rPr>
          <w:sz w:val="28"/>
          <w:szCs w:val="28"/>
        </w:rPr>
        <w:t>льшая часть обращений пришло</w:t>
      </w:r>
      <w:r w:rsidR="00AF71F6">
        <w:rPr>
          <w:sz w:val="28"/>
          <w:szCs w:val="28"/>
        </w:rPr>
        <w:t>сь</w:t>
      </w:r>
      <w:r>
        <w:rPr>
          <w:sz w:val="28"/>
          <w:szCs w:val="28"/>
        </w:rPr>
        <w:t xml:space="preserve"> на долю покусов </w:t>
      </w:r>
      <w:r w:rsidR="004848ED">
        <w:rPr>
          <w:sz w:val="28"/>
          <w:szCs w:val="28"/>
        </w:rPr>
        <w:t>безнадзорными  животными</w:t>
      </w:r>
      <w:proofErr w:type="gramStart"/>
      <w:r w:rsidR="004848ED">
        <w:rPr>
          <w:sz w:val="28"/>
          <w:szCs w:val="28"/>
        </w:rPr>
        <w:t>,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и соста</w:t>
      </w:r>
      <w:r w:rsidR="005A0F58">
        <w:rPr>
          <w:sz w:val="28"/>
          <w:szCs w:val="28"/>
        </w:rPr>
        <w:t>вило</w:t>
      </w:r>
      <w:r w:rsidR="00847495">
        <w:rPr>
          <w:sz w:val="28"/>
          <w:szCs w:val="28"/>
        </w:rPr>
        <w:t xml:space="preserve"> 60,7</w:t>
      </w:r>
      <w:r>
        <w:rPr>
          <w:sz w:val="28"/>
          <w:szCs w:val="28"/>
        </w:rPr>
        <w:t>% от все</w:t>
      </w:r>
      <w:r w:rsidR="004848ED">
        <w:rPr>
          <w:sz w:val="28"/>
          <w:szCs w:val="28"/>
        </w:rPr>
        <w:t>х обративши</w:t>
      </w:r>
      <w:r w:rsidR="00847495">
        <w:rPr>
          <w:sz w:val="28"/>
          <w:szCs w:val="28"/>
        </w:rPr>
        <w:t xml:space="preserve">хся за медпомощью, </w:t>
      </w:r>
      <w:r w:rsidR="007A2B50" w:rsidRPr="007A2B50">
        <w:rPr>
          <w:sz w:val="28"/>
          <w:szCs w:val="28"/>
        </w:rPr>
        <w:t>что говорит о необходимости активизации работы бригад по отлову бездомных собак и кошек. В 2022 году  было отловлено 83 особи, а в 2023 толь</w:t>
      </w:r>
      <w:r w:rsidR="007A2B50">
        <w:rPr>
          <w:sz w:val="28"/>
          <w:szCs w:val="28"/>
        </w:rPr>
        <w:t>ко 44.   А</w:t>
      </w:r>
      <w:r w:rsidR="007A2B50" w:rsidRPr="007A2B50">
        <w:rPr>
          <w:sz w:val="28"/>
          <w:szCs w:val="28"/>
        </w:rPr>
        <w:t xml:space="preserve">  </w:t>
      </w:r>
      <w:r w:rsidR="00847495">
        <w:rPr>
          <w:sz w:val="28"/>
          <w:szCs w:val="28"/>
        </w:rPr>
        <w:t>39,3</w:t>
      </w:r>
      <w:r>
        <w:rPr>
          <w:sz w:val="28"/>
          <w:szCs w:val="28"/>
        </w:rPr>
        <w:t xml:space="preserve">% пациентов обратилось с укусами </w:t>
      </w:r>
      <w:r w:rsidR="00AF71F6">
        <w:rPr>
          <w:sz w:val="28"/>
          <w:szCs w:val="28"/>
        </w:rPr>
        <w:t xml:space="preserve"> </w:t>
      </w:r>
      <w:r w:rsidR="004848ED">
        <w:rPr>
          <w:sz w:val="28"/>
          <w:szCs w:val="28"/>
        </w:rPr>
        <w:t xml:space="preserve"> животными,</w:t>
      </w:r>
      <w:r w:rsidR="005A0F58">
        <w:rPr>
          <w:sz w:val="28"/>
          <w:szCs w:val="28"/>
        </w:rPr>
        <w:t xml:space="preserve"> </w:t>
      </w:r>
      <w:r w:rsidR="004848ED">
        <w:rPr>
          <w:sz w:val="28"/>
          <w:szCs w:val="28"/>
        </w:rPr>
        <w:t>имеющих владельца</w:t>
      </w:r>
      <w:r w:rsidR="00124EC8">
        <w:rPr>
          <w:sz w:val="28"/>
          <w:szCs w:val="28"/>
        </w:rPr>
        <w:t xml:space="preserve">. </w:t>
      </w:r>
      <w:r w:rsidR="00A83D02" w:rsidRPr="00A83D02">
        <w:rPr>
          <w:sz w:val="28"/>
          <w:szCs w:val="28"/>
        </w:rPr>
        <w:t>Остается актуальной проблема спровоцированных укусов.</w:t>
      </w:r>
    </w:p>
    <w:p w:rsidR="008C1253" w:rsidRDefault="008C1253" w:rsidP="008C1253">
      <w:pPr>
        <w:ind w:firstLine="708"/>
        <w:jc w:val="both"/>
        <w:rPr>
          <w:sz w:val="28"/>
          <w:szCs w:val="28"/>
        </w:rPr>
      </w:pPr>
      <w:r w:rsidRPr="008C1253">
        <w:rPr>
          <w:sz w:val="28"/>
          <w:szCs w:val="28"/>
        </w:rPr>
        <w:t>Соблюдая элементарные правила безопасности при обращении с  домашними и бродячими животными, обучая этим правилам детей, есть шанс избежать заражения бешенством и уменьшить количество обращений за медпомощью.</w:t>
      </w:r>
    </w:p>
    <w:p w:rsidR="005A0F58" w:rsidRDefault="00DD5C39" w:rsidP="008C1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0A089B">
        <w:rPr>
          <w:sz w:val="28"/>
          <w:szCs w:val="28"/>
        </w:rPr>
        <w:t>тлов безнадзорных животных осуществляется специализированной бригадой г</w:t>
      </w:r>
      <w:proofErr w:type="gramStart"/>
      <w:r w:rsidR="000A089B">
        <w:rPr>
          <w:sz w:val="28"/>
          <w:szCs w:val="28"/>
        </w:rPr>
        <w:t>.Б</w:t>
      </w:r>
      <w:proofErr w:type="gramEnd"/>
      <w:r w:rsidR="000A089B">
        <w:rPr>
          <w:sz w:val="28"/>
          <w:szCs w:val="28"/>
        </w:rPr>
        <w:t xml:space="preserve">обруйска по заявке УКП ЖКХ, а также при обращении граждан по централизованному номеру 115 в г.Могилеве. По данным предприятия </w:t>
      </w:r>
      <w:r w:rsidR="00B64767">
        <w:rPr>
          <w:sz w:val="28"/>
          <w:szCs w:val="28"/>
        </w:rPr>
        <w:t xml:space="preserve">за истекший период 2024г </w:t>
      </w:r>
      <w:r w:rsidR="008C1253">
        <w:rPr>
          <w:sz w:val="28"/>
          <w:szCs w:val="28"/>
        </w:rPr>
        <w:t xml:space="preserve"> было отловлено </w:t>
      </w:r>
      <w:r w:rsidR="00B64767">
        <w:rPr>
          <w:sz w:val="28"/>
          <w:szCs w:val="28"/>
        </w:rPr>
        <w:t>26</w:t>
      </w:r>
      <w:r w:rsidR="000A089B">
        <w:rPr>
          <w:sz w:val="28"/>
          <w:szCs w:val="28"/>
        </w:rPr>
        <w:t xml:space="preserve"> бродячих собак.</w:t>
      </w:r>
    </w:p>
    <w:p w:rsidR="00566CCD" w:rsidRPr="005A0F58" w:rsidRDefault="00566CCD" w:rsidP="008C1253">
      <w:pPr>
        <w:ind w:firstLine="708"/>
        <w:jc w:val="both"/>
        <w:rPr>
          <w:sz w:val="28"/>
          <w:szCs w:val="28"/>
        </w:rPr>
      </w:pPr>
      <w:r w:rsidRPr="00566CCD">
        <w:rPr>
          <w:sz w:val="28"/>
          <w:szCs w:val="28"/>
        </w:rPr>
        <w:t>Важно знать! Опасным при контакте с бешенным животным является даже ослюнение кожных покровов человека, а не только укус, т.к. при наличии микроскопического повреждения кожи происходит заражение человека этой страшной болезнью, единственным спасением от которой до настоящего времени остается своевременно начатая вакцинация.</w:t>
      </w:r>
    </w:p>
    <w:p w:rsidR="000A089B" w:rsidRPr="00B90856" w:rsidRDefault="00A83D02" w:rsidP="00A83D02">
      <w:pPr>
        <w:jc w:val="both"/>
        <w:rPr>
          <w:sz w:val="28"/>
          <w:szCs w:val="28"/>
        </w:rPr>
      </w:pPr>
      <w:r w:rsidRPr="00A83D02">
        <w:rPr>
          <w:b/>
          <w:sz w:val="28"/>
          <w:szCs w:val="28"/>
        </w:rPr>
        <w:tab/>
      </w:r>
      <w:r w:rsidRPr="00B90856">
        <w:rPr>
          <w:sz w:val="28"/>
          <w:szCs w:val="28"/>
        </w:rPr>
        <w:t xml:space="preserve">Не стоит относиться к этой проблеме легкомысленно. Помните! Бешенство – смертельное заболевание! </w:t>
      </w:r>
    </w:p>
    <w:p w:rsidR="00AD30D9" w:rsidRDefault="00AD30D9" w:rsidP="00596344">
      <w:pPr>
        <w:jc w:val="both"/>
        <w:rPr>
          <w:sz w:val="28"/>
          <w:szCs w:val="28"/>
        </w:rPr>
      </w:pPr>
    </w:p>
    <w:p w:rsidR="00E80624" w:rsidRDefault="00E80624" w:rsidP="00596344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врача-эпидемиолога</w:t>
      </w:r>
    </w:p>
    <w:p w:rsidR="007C644D" w:rsidRPr="006C3469" w:rsidRDefault="00E80624" w:rsidP="0058732B">
      <w:pPr>
        <w:jc w:val="both"/>
        <w:rPr>
          <w:sz w:val="28"/>
          <w:szCs w:val="28"/>
        </w:rPr>
      </w:pPr>
      <w:r>
        <w:rPr>
          <w:sz w:val="28"/>
          <w:szCs w:val="28"/>
        </w:rPr>
        <w:t>УЗ «Осиповичский райЦГЭ»</w:t>
      </w:r>
      <w:r w:rsidR="00BC3449">
        <w:rPr>
          <w:sz w:val="28"/>
          <w:szCs w:val="28"/>
        </w:rPr>
        <w:tab/>
      </w:r>
      <w:r w:rsidR="00BC34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Ирина Бойко</w:t>
      </w:r>
      <w:r w:rsidR="00BC3449">
        <w:rPr>
          <w:sz w:val="28"/>
          <w:szCs w:val="28"/>
        </w:rPr>
        <w:tab/>
      </w:r>
      <w:r w:rsidR="00BC3449">
        <w:rPr>
          <w:sz w:val="28"/>
          <w:szCs w:val="28"/>
        </w:rPr>
        <w:tab/>
      </w:r>
    </w:p>
    <w:sectPr w:rsidR="007C644D" w:rsidRPr="006C3469" w:rsidSect="0058732B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29E2"/>
    <w:multiLevelType w:val="hybridMultilevel"/>
    <w:tmpl w:val="40300290"/>
    <w:lvl w:ilvl="0" w:tplc="BD585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DD0C5A"/>
    <w:rsid w:val="000469E0"/>
    <w:rsid w:val="00056FE5"/>
    <w:rsid w:val="00093FEC"/>
    <w:rsid w:val="000A089B"/>
    <w:rsid w:val="001102A3"/>
    <w:rsid w:val="00124066"/>
    <w:rsid w:val="00124EC8"/>
    <w:rsid w:val="00142B54"/>
    <w:rsid w:val="0017297B"/>
    <w:rsid w:val="00193B56"/>
    <w:rsid w:val="001A28B9"/>
    <w:rsid w:val="00221EAF"/>
    <w:rsid w:val="00243B54"/>
    <w:rsid w:val="00291C3A"/>
    <w:rsid w:val="0031191C"/>
    <w:rsid w:val="00360206"/>
    <w:rsid w:val="00364C7D"/>
    <w:rsid w:val="003A4AD9"/>
    <w:rsid w:val="003C20BB"/>
    <w:rsid w:val="003C7004"/>
    <w:rsid w:val="004123CC"/>
    <w:rsid w:val="00433F54"/>
    <w:rsid w:val="004613F7"/>
    <w:rsid w:val="004848ED"/>
    <w:rsid w:val="004D136E"/>
    <w:rsid w:val="004E24B5"/>
    <w:rsid w:val="00504656"/>
    <w:rsid w:val="00566CCD"/>
    <w:rsid w:val="0057717F"/>
    <w:rsid w:val="00581007"/>
    <w:rsid w:val="0058732B"/>
    <w:rsid w:val="00595DA0"/>
    <w:rsid w:val="00596344"/>
    <w:rsid w:val="005A0F58"/>
    <w:rsid w:val="005B3BCE"/>
    <w:rsid w:val="005C58D1"/>
    <w:rsid w:val="005D31CB"/>
    <w:rsid w:val="005D3233"/>
    <w:rsid w:val="005E7D4D"/>
    <w:rsid w:val="006522DC"/>
    <w:rsid w:val="00667986"/>
    <w:rsid w:val="00675889"/>
    <w:rsid w:val="006B2284"/>
    <w:rsid w:val="006C3469"/>
    <w:rsid w:val="006C69BF"/>
    <w:rsid w:val="007100DF"/>
    <w:rsid w:val="007264AD"/>
    <w:rsid w:val="00740805"/>
    <w:rsid w:val="007828CE"/>
    <w:rsid w:val="007A2B50"/>
    <w:rsid w:val="007C644D"/>
    <w:rsid w:val="007F52F9"/>
    <w:rsid w:val="00847495"/>
    <w:rsid w:val="00875D9D"/>
    <w:rsid w:val="00875F1E"/>
    <w:rsid w:val="008B05E2"/>
    <w:rsid w:val="008C1253"/>
    <w:rsid w:val="008C6340"/>
    <w:rsid w:val="008E5AB7"/>
    <w:rsid w:val="00946C5A"/>
    <w:rsid w:val="0094734A"/>
    <w:rsid w:val="00971BD4"/>
    <w:rsid w:val="009744C9"/>
    <w:rsid w:val="00993FCC"/>
    <w:rsid w:val="009A00AC"/>
    <w:rsid w:val="009C1AE1"/>
    <w:rsid w:val="009C6A0B"/>
    <w:rsid w:val="009D2561"/>
    <w:rsid w:val="009D4531"/>
    <w:rsid w:val="009D530F"/>
    <w:rsid w:val="009F0559"/>
    <w:rsid w:val="00A51C27"/>
    <w:rsid w:val="00A535D0"/>
    <w:rsid w:val="00A574E4"/>
    <w:rsid w:val="00A81044"/>
    <w:rsid w:val="00A83D02"/>
    <w:rsid w:val="00AA71E0"/>
    <w:rsid w:val="00AC7997"/>
    <w:rsid w:val="00AD30D9"/>
    <w:rsid w:val="00AD7FE9"/>
    <w:rsid w:val="00AF71F6"/>
    <w:rsid w:val="00AF733A"/>
    <w:rsid w:val="00B16180"/>
    <w:rsid w:val="00B2179B"/>
    <w:rsid w:val="00B27E2D"/>
    <w:rsid w:val="00B645A9"/>
    <w:rsid w:val="00B64767"/>
    <w:rsid w:val="00B90856"/>
    <w:rsid w:val="00BC3449"/>
    <w:rsid w:val="00C07CC8"/>
    <w:rsid w:val="00C66135"/>
    <w:rsid w:val="00C728DA"/>
    <w:rsid w:val="00C83313"/>
    <w:rsid w:val="00C95EC4"/>
    <w:rsid w:val="00C973DC"/>
    <w:rsid w:val="00CB0659"/>
    <w:rsid w:val="00CD79EC"/>
    <w:rsid w:val="00CE7071"/>
    <w:rsid w:val="00D02839"/>
    <w:rsid w:val="00D16DD4"/>
    <w:rsid w:val="00D245EF"/>
    <w:rsid w:val="00D51F27"/>
    <w:rsid w:val="00D53812"/>
    <w:rsid w:val="00D62498"/>
    <w:rsid w:val="00D658B8"/>
    <w:rsid w:val="00D70BFC"/>
    <w:rsid w:val="00DA0EA2"/>
    <w:rsid w:val="00DD0C5A"/>
    <w:rsid w:val="00DD197E"/>
    <w:rsid w:val="00DD5C39"/>
    <w:rsid w:val="00E06CDF"/>
    <w:rsid w:val="00E80624"/>
    <w:rsid w:val="00EF1B7C"/>
    <w:rsid w:val="00F24B1E"/>
    <w:rsid w:val="00F349F7"/>
    <w:rsid w:val="00F61242"/>
    <w:rsid w:val="00F81386"/>
    <w:rsid w:val="00F81BD3"/>
    <w:rsid w:val="00F91CAE"/>
    <w:rsid w:val="00FE1897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44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0C5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D0C5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D0C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64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predefined-field">
    <w:name w:val="b-predefined-field"/>
    <w:basedOn w:val="a0"/>
    <w:rsid w:val="00221EAF"/>
  </w:style>
  <w:style w:type="paragraph" w:styleId="a8">
    <w:name w:val="Normal (Web)"/>
    <w:basedOn w:val="a"/>
    <w:uiPriority w:val="99"/>
    <w:rsid w:val="006C69BF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6C69BF"/>
    <w:rPr>
      <w:i/>
      <w:iCs/>
    </w:rPr>
  </w:style>
  <w:style w:type="character" w:styleId="aa">
    <w:name w:val="Strong"/>
    <w:basedOn w:val="a0"/>
    <w:qFormat/>
    <w:rsid w:val="006C69BF"/>
    <w:rPr>
      <w:b/>
      <w:bCs/>
    </w:rPr>
  </w:style>
  <w:style w:type="character" w:customStyle="1" w:styleId="21">
    <w:name w:val="2"/>
    <w:basedOn w:val="a0"/>
    <w:rsid w:val="00AC7997"/>
  </w:style>
  <w:style w:type="character" w:customStyle="1" w:styleId="a7">
    <w:name w:val="Без интервала Знак"/>
    <w:basedOn w:val="a0"/>
    <w:link w:val="a6"/>
    <w:uiPriority w:val="1"/>
    <w:locked/>
    <w:rsid w:val="00F2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96344"/>
  </w:style>
  <w:style w:type="character" w:customStyle="1" w:styleId="FontStyle26">
    <w:name w:val="Font Style26"/>
    <w:rsid w:val="009D530F"/>
    <w:rPr>
      <w:rFonts w:ascii="Times New Roman" w:hAnsi="Times New Roman" w:cs="Times New Roman" w:hint="default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873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32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5873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873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644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0C5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D0C5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D0C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D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64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predefined-field">
    <w:name w:val="b-predefined-field"/>
    <w:basedOn w:val="a0"/>
    <w:rsid w:val="00221EAF"/>
  </w:style>
  <w:style w:type="paragraph" w:styleId="a8">
    <w:name w:val="Normal (Web)"/>
    <w:basedOn w:val="a"/>
    <w:uiPriority w:val="99"/>
    <w:rsid w:val="006C69BF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6C69BF"/>
    <w:rPr>
      <w:i/>
      <w:iCs/>
    </w:rPr>
  </w:style>
  <w:style w:type="character" w:styleId="aa">
    <w:name w:val="Strong"/>
    <w:basedOn w:val="a0"/>
    <w:qFormat/>
    <w:rsid w:val="006C69BF"/>
    <w:rPr>
      <w:b/>
      <w:bCs/>
    </w:rPr>
  </w:style>
  <w:style w:type="character" w:customStyle="1" w:styleId="21">
    <w:name w:val="2"/>
    <w:basedOn w:val="a0"/>
    <w:rsid w:val="00AC7997"/>
  </w:style>
  <w:style w:type="character" w:customStyle="1" w:styleId="a7">
    <w:name w:val="Без интервала Знак"/>
    <w:basedOn w:val="a0"/>
    <w:link w:val="a6"/>
    <w:uiPriority w:val="1"/>
    <w:locked/>
    <w:rsid w:val="00F2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96344"/>
  </w:style>
  <w:style w:type="character" w:customStyle="1" w:styleId="FontStyle26">
    <w:name w:val="Font Style26"/>
    <w:rsid w:val="009D530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2023-09-21T08:02:00Z</cp:lastPrinted>
  <dcterms:created xsi:type="dcterms:W3CDTF">2024-05-20T06:13:00Z</dcterms:created>
  <dcterms:modified xsi:type="dcterms:W3CDTF">2024-05-20T06:16:00Z</dcterms:modified>
</cp:coreProperties>
</file>