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24" w:rsidRPr="00991624" w:rsidRDefault="00991624" w:rsidP="00991624">
      <w:pPr>
        <w:pStyle w:val="a6"/>
        <w:rPr>
          <w:rFonts w:eastAsia="Times New Roman"/>
          <w:b/>
          <w:kern w:val="36"/>
          <w:sz w:val="48"/>
          <w:szCs w:val="48"/>
          <w:lang w:eastAsia="ru-RU"/>
        </w:rPr>
      </w:pPr>
      <w:r>
        <w:rPr>
          <w:rFonts w:eastAsia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209665" cy="3455670"/>
            <wp:effectExtent l="19050" t="0" r="635" b="0"/>
            <wp:docPr id="2" name="Рисунок 2" descr="\\Priemnaja\1111\валеология\221785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emnaja\1111\валеология\221785-800x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624">
        <w:rPr>
          <w:rFonts w:eastAsia="Times New Roman"/>
          <w:b/>
          <w:kern w:val="36"/>
          <w:sz w:val="48"/>
          <w:szCs w:val="48"/>
          <w:lang w:eastAsia="ru-RU"/>
        </w:rPr>
        <w:t xml:space="preserve">ЖАРА, ЖАРА… не забываем о важном 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gramEnd"/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установившейся в нашей стране повышенной температурой атмосферного воздуха актуально напомнить несколько простых правил, придерживаясь которых Вы не испортите впечатления от времени, проведенного на природе, неприятностями со здоровьем.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ПИЩЕВОЙ ПРОДУКЦИИ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уделять скоропортящимся продуктам – мясным полуфабрикатам, вареной колбасе, салатам, творогу, молоку, пирожным и т.п. При покупке таких продуктов особое внимание необходимо обращать на условия хранения и срок годности. При истечении срока годности продукции или малейшем подозрении, что холодильное оборудование работает не эффективно, продукт приобретать не следует.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на упаковке молочных и кисломолочных продуктов, соков, салатов промышленного производства и др. указан срок годности, рассчитанный при условии соблюдения целостности упаковки и условий хранения. В случае вскрытия или нарушения упаковки срок годности таких продуктов, как правило, значительно сокращается.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продукты приобретайте в стационарных предприятиях торговли. Не покупайте продукты в сомнительных торговых точках, в местах несанкционированной торговли, в том числе расположенных вдоль автомобильных дорог.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если Вы чувствуете себя не здоровым (боли в животе, тошнота, рвота, диарея) ни в коем случае не занимайтесь приготовлением пищи для семьи и гостей, немедленно обратитесь к врачу.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ОТДЫХ НА ПРИРОДЕ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скоропортящиеся продукты, которые берете с собой, необходимо держать в сумке-холодильнике.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брать с собой продукты, не подвергавшиеся термической обработке, молочные продукты, яйца и кондитерские изделия с кремом – все они служат в жару питательной средой для развития болезнетворных микробов.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продукты должны быть защищены от насекомых, грызунов и иных животных.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пренебрегайте правилами личной гигиены.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приготовлением и перед приемом пищи мойте руки с мылом либо обработайте их специальным дезинфицирующим средством. Мыть овощи и фрукты, а также посуду можно только бутилированной или кипяченой водой.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пребывания на отдыхе не употребляйте воду из случайных источников для питья и бытовых целей, воздержитесь от использования льда для охлаждения напитков.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Купайтесь только в водоемах, разрешенных для организованного отдыха, при купании старайтесь не заглатывать воду, объясните это детям.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ЖАРЫ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пребывание на улице под прямыми солнечными лучами, старайтесь находиться в тени и не выходить на улицу в самое жаркое время суток.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легкую и свободную одежду из натуральных тканей. Выходя на улицу, надевайте головной убор и солнцезащитные очки.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Употребляйте менее калорийную пищу, откажитесь от жирной пищи, а потребление мяса сведите к минимуму. Приемы пищи желательно исключить в самое жаркое время дня, перенеся их на утро и вечер.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достаточно жидкости: чая, минеральной воды, морса, кисломолочных напитков с низким содержанием жира, отваров из сухофруктов, витаминизированных напитков.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употребления газированных напитков и жидкостей с повышенным содержанием сахара, энергетических и алкогольных напитков.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помнить, что резко увеличивать количество потребления воды не стоит людям с заболеваниями почек и </w:t>
      </w:r>
      <w:proofErr w:type="gramStart"/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этих простых правил поможет Вам предохранить себя и Ваших детей от заболеваний и не испортить летнее настроение!</w:t>
      </w:r>
    </w:p>
    <w:p w:rsidR="00991624" w:rsidRPr="00991624" w:rsidRDefault="00991624" w:rsidP="00991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5" w:history="1">
        <w:r w:rsidRPr="009916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https://www.rcheph.by/news</w:t>
        </w:r>
      </w:hyperlink>
    </w:p>
    <w:p w:rsidR="004C03AD" w:rsidRPr="00991624" w:rsidRDefault="004C03AD" w:rsidP="00991624">
      <w:pPr>
        <w:jc w:val="both"/>
        <w:rPr>
          <w:sz w:val="28"/>
          <w:szCs w:val="28"/>
        </w:rPr>
      </w:pPr>
    </w:p>
    <w:sectPr w:rsidR="004C03AD" w:rsidRPr="00991624" w:rsidSect="009916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624"/>
    <w:rsid w:val="003C4A77"/>
    <w:rsid w:val="004C03AD"/>
    <w:rsid w:val="00991624"/>
    <w:rsid w:val="00B405FC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FC"/>
  </w:style>
  <w:style w:type="paragraph" w:styleId="1">
    <w:name w:val="heading 1"/>
    <w:basedOn w:val="a"/>
    <w:link w:val="10"/>
    <w:uiPriority w:val="9"/>
    <w:qFormat/>
    <w:rsid w:val="00991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91624"/>
  </w:style>
  <w:style w:type="character" w:styleId="a3">
    <w:name w:val="Hyperlink"/>
    <w:basedOn w:val="a0"/>
    <w:uiPriority w:val="99"/>
    <w:semiHidden/>
    <w:unhideWhenUsed/>
    <w:rsid w:val="00991624"/>
    <w:rPr>
      <w:color w:val="0000FF"/>
      <w:u w:val="single"/>
    </w:rPr>
  </w:style>
  <w:style w:type="character" w:customStyle="1" w:styleId="author">
    <w:name w:val="author"/>
    <w:basedOn w:val="a0"/>
    <w:rsid w:val="00991624"/>
  </w:style>
  <w:style w:type="paragraph" w:styleId="a4">
    <w:name w:val="Normal (Web)"/>
    <w:basedOn w:val="a"/>
    <w:uiPriority w:val="99"/>
    <w:semiHidden/>
    <w:unhideWhenUsed/>
    <w:rsid w:val="0099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624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9916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91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99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cheph.by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Company>home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2024-06-27T13:57:00Z</dcterms:created>
  <dcterms:modified xsi:type="dcterms:W3CDTF">2024-06-27T13:58:00Z</dcterms:modified>
</cp:coreProperties>
</file>