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C9E" w:rsidRPr="00B65C9E" w:rsidRDefault="00B65C9E" w:rsidP="00B65C9E">
      <w:pPr>
        <w:pStyle w:val="a5"/>
        <w:rPr>
          <w:rFonts w:eastAsia="Times New Roman"/>
          <w:b/>
          <w:kern w:val="36"/>
          <w:sz w:val="44"/>
          <w:szCs w:val="44"/>
          <w:lang w:eastAsia="ru-RU"/>
        </w:rPr>
      </w:pPr>
      <w:r>
        <w:rPr>
          <w:rFonts w:eastAsia="Times New Roman"/>
          <w:b/>
          <w:noProof/>
          <w:kern w:val="36"/>
          <w:sz w:val="44"/>
          <w:szCs w:val="44"/>
          <w:lang w:eastAsia="ru-RU"/>
        </w:rPr>
        <w:drawing>
          <wp:inline distT="0" distB="0" distL="0" distR="0">
            <wp:extent cx="5956448" cy="3329334"/>
            <wp:effectExtent l="19050" t="0" r="6202" b="0"/>
            <wp:docPr id="2" name="Рисунок 2" descr="\\Priemnaja\1111\валеология\20-800x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emnaja\1111\валеология\20-800x445.jpg"/>
                    <pic:cNvPicPr>
                      <a:picLocks noChangeAspect="1" noChangeArrowheads="1"/>
                    </pic:cNvPicPr>
                  </pic:nvPicPr>
                  <pic:blipFill>
                    <a:blip r:embed="rId4" cstate="print"/>
                    <a:srcRect/>
                    <a:stretch>
                      <a:fillRect/>
                    </a:stretch>
                  </pic:blipFill>
                  <pic:spPr bwMode="auto">
                    <a:xfrm>
                      <a:off x="0" y="0"/>
                      <a:ext cx="5959701" cy="3331152"/>
                    </a:xfrm>
                    <a:prstGeom prst="rect">
                      <a:avLst/>
                    </a:prstGeom>
                    <a:noFill/>
                    <a:ln w="9525">
                      <a:noFill/>
                      <a:miter lim="800000"/>
                      <a:headEnd/>
                      <a:tailEnd/>
                    </a:ln>
                  </pic:spPr>
                </pic:pic>
              </a:graphicData>
            </a:graphic>
          </wp:inline>
        </w:drawing>
      </w:r>
      <w:r w:rsidRPr="00B65C9E">
        <w:rPr>
          <w:rFonts w:eastAsia="Times New Roman"/>
          <w:b/>
          <w:kern w:val="36"/>
          <w:sz w:val="44"/>
          <w:szCs w:val="44"/>
          <w:lang w:eastAsia="ru-RU"/>
        </w:rPr>
        <w:t xml:space="preserve">Лето должно быть безопасным! </w:t>
      </w:r>
    </w:p>
    <w:p w:rsidR="00B65C9E" w:rsidRPr="00B65C9E" w:rsidRDefault="00B65C9E" w:rsidP="00B65C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65C9E">
        <w:rPr>
          <w:rFonts w:ascii="Times New Roman" w:eastAsia="Times New Roman" w:hAnsi="Times New Roman" w:cs="Times New Roman"/>
          <w:sz w:val="28"/>
          <w:szCs w:val="28"/>
          <w:lang w:eastAsia="ru-RU"/>
        </w:rPr>
        <w:t>Пора летних каникул и отпусков ассоциируется с приятным времяпрепровождением и получением заряда энергии. В этот период  все, и особенно дети, стремятся отдохнуть у водоемов, будь то озеро, речка или бассейн.</w:t>
      </w:r>
    </w:p>
    <w:p w:rsidR="00B65C9E" w:rsidRPr="00B65C9E" w:rsidRDefault="00B65C9E" w:rsidP="00B65C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65C9E">
        <w:rPr>
          <w:rFonts w:ascii="Times New Roman" w:eastAsia="Times New Roman" w:hAnsi="Times New Roman" w:cs="Times New Roman"/>
          <w:sz w:val="28"/>
          <w:szCs w:val="28"/>
          <w:lang w:eastAsia="ru-RU"/>
        </w:rPr>
        <w:t>Осиповичский районный центр гигиены и эпидемиологии в очередной раз обращается к жителям нашего города и напоминает, что официально разрешенным местом для культурного отдыха с организацией купания определен городской пляж около деревни Теплухи на Осиповичском водохранилище. Только здесь осуществляется постоянный контроль качества речной воды. На сегодняшний день на городском пляже вода соответствует установленным гигиеническим нормативам по всем исследованным показателям. И если качество речной воды контролируют органы госсанандзора, то безопасность граждан зависит от них самих, в том числе и от соблюдения элементарных правил поведения на воде.</w:t>
      </w:r>
    </w:p>
    <w:p w:rsidR="00B65C9E" w:rsidRPr="00B65C9E" w:rsidRDefault="00B65C9E" w:rsidP="00B65C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65C9E">
        <w:rPr>
          <w:rFonts w:ascii="Times New Roman" w:eastAsia="Times New Roman" w:hAnsi="Times New Roman" w:cs="Times New Roman"/>
          <w:sz w:val="28"/>
          <w:szCs w:val="28"/>
          <w:lang w:eastAsia="ru-RU"/>
        </w:rPr>
        <w:t>А поэтому следует помнить, что купаться лучше утром или вечером, когда солнце греет, но нет опасности перегрева. Нельзя входить в воду, нырять в возбужденном, разгоряченном состоянии, после физической нагрузки, общем недомогании, ознобе, переохлаждении, состоянии алкогольного опьянения, которые представляют серьезную опасность купающимся.  </w:t>
      </w:r>
    </w:p>
    <w:p w:rsidR="00B65C9E" w:rsidRPr="00B65C9E" w:rsidRDefault="00B65C9E" w:rsidP="00B65C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65C9E">
        <w:rPr>
          <w:rFonts w:ascii="Times New Roman" w:eastAsia="Times New Roman" w:hAnsi="Times New Roman" w:cs="Times New Roman"/>
          <w:sz w:val="28"/>
          <w:szCs w:val="28"/>
          <w:lang w:eastAsia="ru-RU"/>
        </w:rPr>
        <w:t>Не бросаться сразу в воду. Перепады температур могут вызвать спазм сосудов. Необходимо сначала адаптироваться, а затем начинать плавать.</w:t>
      </w:r>
    </w:p>
    <w:p w:rsidR="00B65C9E" w:rsidRPr="00B65C9E" w:rsidRDefault="00B65C9E" w:rsidP="00B65C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65C9E">
        <w:rPr>
          <w:rFonts w:ascii="Times New Roman" w:eastAsia="Times New Roman" w:hAnsi="Times New Roman" w:cs="Times New Roman"/>
          <w:sz w:val="28"/>
          <w:szCs w:val="28"/>
          <w:lang w:eastAsia="ru-RU"/>
        </w:rPr>
        <w:t xml:space="preserve">Отдых у воды, как правило, связан с приемом пищи. В связи с этим изменяется порядок кровообращения. Задача организма в этот момент – </w:t>
      </w:r>
      <w:r w:rsidRPr="00B65C9E">
        <w:rPr>
          <w:rFonts w:ascii="Times New Roman" w:eastAsia="Times New Roman" w:hAnsi="Times New Roman" w:cs="Times New Roman"/>
          <w:sz w:val="28"/>
          <w:szCs w:val="28"/>
          <w:lang w:eastAsia="ru-RU"/>
        </w:rPr>
        <w:lastRenderedPageBreak/>
        <w:t>обеспечить переваривание пищи. В результате, в мышцы рук и ног поступает меньше крови, а с ней – кислорода. Они становятся вялыми, не способными к физическим нагрузкам. Поэтому не купайтесь сразу после еды.</w:t>
      </w:r>
    </w:p>
    <w:p w:rsidR="00B65C9E" w:rsidRPr="00B65C9E" w:rsidRDefault="00B65C9E" w:rsidP="00B65C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65C9E">
        <w:rPr>
          <w:rFonts w:ascii="Times New Roman" w:eastAsia="Times New Roman" w:hAnsi="Times New Roman" w:cs="Times New Roman"/>
          <w:sz w:val="28"/>
          <w:szCs w:val="28"/>
          <w:lang w:eastAsia="ru-RU"/>
        </w:rPr>
        <w:t>Во время купания не доводите себя до озноба. Помните, что длительное пребывание в воде может привести к судорожному сокращению мышц и другим негативным влияниям.</w:t>
      </w:r>
    </w:p>
    <w:p w:rsidR="00B65C9E" w:rsidRPr="00B65C9E" w:rsidRDefault="00B65C9E" w:rsidP="00B65C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65C9E">
        <w:rPr>
          <w:rFonts w:ascii="Times New Roman" w:eastAsia="Times New Roman" w:hAnsi="Times New Roman" w:cs="Times New Roman"/>
          <w:sz w:val="28"/>
          <w:szCs w:val="28"/>
          <w:lang w:eastAsia="ru-RU"/>
        </w:rPr>
        <w:t>Также важно помнить, что вода не любит паники. Попав на сильное течение, не плывите против него, не тратьте силы, а используйте течение, чтобы приблизиться к берегу.</w:t>
      </w:r>
    </w:p>
    <w:p w:rsidR="00B65C9E" w:rsidRPr="00B65C9E" w:rsidRDefault="00B65C9E" w:rsidP="00B65C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65C9E">
        <w:rPr>
          <w:rFonts w:ascii="Times New Roman" w:eastAsia="Times New Roman" w:hAnsi="Times New Roman" w:cs="Times New Roman"/>
          <w:sz w:val="28"/>
          <w:szCs w:val="28"/>
          <w:lang w:eastAsia="ru-RU"/>
        </w:rPr>
        <w:t xml:space="preserve">Не допускайте шалости, связанные с нырянием и захватом конечностей купающихся, не используйте для плавания доски, бревна, камеры автомашин и другие </w:t>
      </w:r>
      <w:proofErr w:type="gramStart"/>
      <w:r w:rsidRPr="00B65C9E">
        <w:rPr>
          <w:rFonts w:ascii="Times New Roman" w:eastAsia="Times New Roman" w:hAnsi="Times New Roman" w:cs="Times New Roman"/>
          <w:sz w:val="28"/>
          <w:szCs w:val="28"/>
          <w:lang w:eastAsia="ru-RU"/>
        </w:rPr>
        <w:t>вспом</w:t>
      </w:r>
      <w:r>
        <w:rPr>
          <w:rFonts w:ascii="Times New Roman" w:eastAsia="Times New Roman" w:hAnsi="Times New Roman" w:cs="Times New Roman"/>
          <w:noProof/>
          <w:sz w:val="28"/>
          <w:szCs w:val="28"/>
          <w:lang w:eastAsia="ru-RU"/>
        </w:rPr>
        <w:drawing>
          <wp:inline distT="0" distB="0" distL="0" distR="0">
            <wp:extent cx="2658110" cy="1998980"/>
            <wp:effectExtent l="19050" t="0" r="8890" b="0"/>
            <wp:docPr id="1" name="Рисунок 1" descr="\\Priemnaja\1111\валеология\image1-fit-640x4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mnaja\1111\валеология\image1-fit-640x480.jpeg"/>
                    <pic:cNvPicPr>
                      <a:picLocks noChangeAspect="1" noChangeArrowheads="1"/>
                    </pic:cNvPicPr>
                  </pic:nvPicPr>
                  <pic:blipFill>
                    <a:blip r:embed="rId5" cstate="print"/>
                    <a:srcRect/>
                    <a:stretch>
                      <a:fillRect/>
                    </a:stretch>
                  </pic:blipFill>
                  <pic:spPr bwMode="auto">
                    <a:xfrm>
                      <a:off x="0" y="0"/>
                      <a:ext cx="2658110" cy="1998980"/>
                    </a:xfrm>
                    <a:prstGeom prst="rect">
                      <a:avLst/>
                    </a:prstGeom>
                    <a:noFill/>
                    <a:ln w="9525">
                      <a:noFill/>
                      <a:miter lim="800000"/>
                      <a:headEnd/>
                      <a:tailEnd/>
                    </a:ln>
                  </pic:spPr>
                </pic:pic>
              </a:graphicData>
            </a:graphic>
          </wp:inline>
        </w:drawing>
      </w:r>
      <w:r w:rsidRPr="00B65C9E">
        <w:rPr>
          <w:rFonts w:ascii="Times New Roman" w:eastAsia="Times New Roman" w:hAnsi="Times New Roman" w:cs="Times New Roman"/>
          <w:sz w:val="28"/>
          <w:szCs w:val="28"/>
          <w:lang w:eastAsia="ru-RU"/>
        </w:rPr>
        <w:t>огательные</w:t>
      </w:r>
      <w:proofErr w:type="gramEnd"/>
      <w:r w:rsidRPr="00B65C9E">
        <w:rPr>
          <w:rFonts w:ascii="Times New Roman" w:eastAsia="Times New Roman" w:hAnsi="Times New Roman" w:cs="Times New Roman"/>
          <w:sz w:val="28"/>
          <w:szCs w:val="28"/>
          <w:lang w:eastAsia="ru-RU"/>
        </w:rPr>
        <w:t xml:space="preserve"> средства, не загрязняйте водоемы.</w:t>
      </w:r>
    </w:p>
    <w:p w:rsidR="00B65C9E" w:rsidRPr="00B65C9E" w:rsidRDefault="00B65C9E" w:rsidP="00B65C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65C9E">
        <w:rPr>
          <w:rFonts w:ascii="Times New Roman" w:eastAsia="Times New Roman" w:hAnsi="Times New Roman" w:cs="Times New Roman"/>
          <w:sz w:val="28"/>
          <w:szCs w:val="28"/>
          <w:lang w:eastAsia="ru-RU"/>
        </w:rPr>
        <w:t>УЗ «Осиповичский райЦГЭ»  будет и в дальнейшем информировать Вас о состоянии и качестве воды  на городском пляже, ну а как сделать отдых полезным и безопасным зависит от Вас.</w:t>
      </w:r>
    </w:p>
    <w:p w:rsidR="00B65C9E" w:rsidRPr="00B65C9E" w:rsidRDefault="00B65C9E" w:rsidP="00B65C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65C9E">
        <w:rPr>
          <w:rFonts w:ascii="Times New Roman" w:eastAsia="Times New Roman" w:hAnsi="Times New Roman" w:cs="Times New Roman"/>
          <w:sz w:val="28"/>
          <w:szCs w:val="28"/>
          <w:lang w:eastAsia="ru-RU"/>
        </w:rPr>
        <w:t>Врач-гигиенист                                                  О.Н.Винчук</w:t>
      </w:r>
    </w:p>
    <w:p w:rsidR="004C03AD" w:rsidRPr="00B65C9E" w:rsidRDefault="004C03AD" w:rsidP="00B65C9E">
      <w:pPr>
        <w:jc w:val="both"/>
        <w:rPr>
          <w:sz w:val="28"/>
          <w:szCs w:val="28"/>
        </w:rPr>
      </w:pPr>
    </w:p>
    <w:sectPr w:rsidR="004C03AD" w:rsidRPr="00B65C9E" w:rsidSect="00B65C9E">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65C9E"/>
    <w:rsid w:val="003C4A77"/>
    <w:rsid w:val="004C03AD"/>
    <w:rsid w:val="00B405FC"/>
    <w:rsid w:val="00B65C9E"/>
    <w:rsid w:val="00D97FB6"/>
    <w:rsid w:val="00FA0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5FC"/>
  </w:style>
  <w:style w:type="paragraph" w:styleId="1">
    <w:name w:val="heading 1"/>
    <w:basedOn w:val="a"/>
    <w:link w:val="10"/>
    <w:uiPriority w:val="9"/>
    <w:qFormat/>
    <w:rsid w:val="00B65C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5C9E"/>
    <w:rPr>
      <w:rFonts w:ascii="Times New Roman" w:eastAsia="Times New Roman" w:hAnsi="Times New Roman" w:cs="Times New Roman"/>
      <w:b/>
      <w:bCs/>
      <w:kern w:val="36"/>
      <w:sz w:val="48"/>
      <w:szCs w:val="48"/>
      <w:lang w:eastAsia="ru-RU"/>
    </w:rPr>
  </w:style>
  <w:style w:type="character" w:customStyle="1" w:styleId="posted-on">
    <w:name w:val="posted-on"/>
    <w:basedOn w:val="a0"/>
    <w:rsid w:val="00B65C9E"/>
  </w:style>
  <w:style w:type="character" w:styleId="a3">
    <w:name w:val="Hyperlink"/>
    <w:basedOn w:val="a0"/>
    <w:uiPriority w:val="99"/>
    <w:semiHidden/>
    <w:unhideWhenUsed/>
    <w:rsid w:val="00B65C9E"/>
    <w:rPr>
      <w:color w:val="0000FF"/>
      <w:u w:val="single"/>
    </w:rPr>
  </w:style>
  <w:style w:type="character" w:customStyle="1" w:styleId="author">
    <w:name w:val="author"/>
    <w:basedOn w:val="a0"/>
    <w:rsid w:val="00B65C9E"/>
  </w:style>
  <w:style w:type="paragraph" w:styleId="a4">
    <w:name w:val="Normal (Web)"/>
    <w:basedOn w:val="a"/>
    <w:uiPriority w:val="99"/>
    <w:semiHidden/>
    <w:unhideWhenUsed/>
    <w:rsid w:val="00B65C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next w:val="a"/>
    <w:link w:val="a6"/>
    <w:uiPriority w:val="10"/>
    <w:qFormat/>
    <w:rsid w:val="00B65C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B65C9E"/>
    <w:rPr>
      <w:rFonts w:asciiTheme="majorHAnsi" w:eastAsiaTheme="majorEastAsia" w:hAnsiTheme="majorHAnsi" w:cstheme="majorBidi"/>
      <w:color w:val="17365D" w:themeColor="text2" w:themeShade="BF"/>
      <w:spacing w:val="5"/>
      <w:kern w:val="28"/>
      <w:sz w:val="52"/>
      <w:szCs w:val="52"/>
    </w:rPr>
  </w:style>
  <w:style w:type="paragraph" w:styleId="a7">
    <w:name w:val="Balloon Text"/>
    <w:basedOn w:val="a"/>
    <w:link w:val="a8"/>
    <w:uiPriority w:val="99"/>
    <w:semiHidden/>
    <w:unhideWhenUsed/>
    <w:rsid w:val="00B65C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5C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0455531">
      <w:bodyDiv w:val="1"/>
      <w:marLeft w:val="0"/>
      <w:marRight w:val="0"/>
      <w:marTop w:val="0"/>
      <w:marBottom w:val="0"/>
      <w:divBdr>
        <w:top w:val="none" w:sz="0" w:space="0" w:color="auto"/>
        <w:left w:val="none" w:sz="0" w:space="0" w:color="auto"/>
        <w:bottom w:val="none" w:sz="0" w:space="0" w:color="auto"/>
        <w:right w:val="none" w:sz="0" w:space="0" w:color="auto"/>
      </w:divBdr>
      <w:divsChild>
        <w:div w:id="1625312999">
          <w:marLeft w:val="0"/>
          <w:marRight w:val="0"/>
          <w:marTop w:val="0"/>
          <w:marBottom w:val="0"/>
          <w:divBdr>
            <w:top w:val="none" w:sz="0" w:space="0" w:color="auto"/>
            <w:left w:val="none" w:sz="0" w:space="0" w:color="auto"/>
            <w:bottom w:val="none" w:sz="0" w:space="0" w:color="auto"/>
            <w:right w:val="none" w:sz="0" w:space="0" w:color="auto"/>
          </w:divBdr>
        </w:div>
        <w:div w:id="78337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371</Words>
  <Characters>2120</Characters>
  <Application>Microsoft Office Word</Application>
  <DocSecurity>0</DocSecurity>
  <Lines>17</Lines>
  <Paragraphs>4</Paragraphs>
  <ScaleCrop>false</ScaleCrop>
  <Company>home</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2024-06-27T14:03:00Z</dcterms:created>
  <dcterms:modified xsi:type="dcterms:W3CDTF">2024-06-27T14:08:00Z</dcterms:modified>
</cp:coreProperties>
</file>