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EC" w:rsidRPr="005A51EC" w:rsidRDefault="005A51EC" w:rsidP="005A51EC">
      <w:pPr>
        <w:pStyle w:val="a6"/>
        <w:jc w:val="center"/>
        <w:rPr>
          <w:rFonts w:eastAsia="Times New Roman"/>
          <w:kern w:val="36"/>
          <w:sz w:val="44"/>
          <w:szCs w:val="44"/>
          <w:lang w:eastAsia="ru-RU"/>
        </w:rPr>
      </w:pPr>
      <w:r w:rsidRPr="005A51EC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3571" y="669851"/>
            <wp:positionH relativeFrom="margin">
              <wp:align>left</wp:align>
            </wp:positionH>
            <wp:positionV relativeFrom="margin">
              <wp:align>top</wp:align>
            </wp:positionV>
            <wp:extent cx="2554029" cy="1701209"/>
            <wp:effectExtent l="19050" t="0" r="0" b="0"/>
            <wp:wrapSquare wrapText="bothSides"/>
            <wp:docPr id="2" name="Рисунок 1" descr="\\Priemnaja\1111\валеология\Enteroviru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Enterovirus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29" cy="170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1EC">
        <w:rPr>
          <w:rFonts w:eastAsia="Times New Roman"/>
          <w:kern w:val="36"/>
          <w:sz w:val="44"/>
          <w:szCs w:val="44"/>
          <w:lang w:eastAsia="ru-RU"/>
        </w:rPr>
        <w:t>Профилактика норовирусной инфекции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Норовирусная инфекция</w:t>
      </w: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острое вирусное заболевание, поражающее желудочно-кишечный тракт.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симптомами</w:t>
      </w: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норовирусной инфекции являются тошнота, рвота, диарея, боль в животе, возможно повышение температуры тела, респираторные симптомы. Как правило, заболевание протекает в легкой форме, более тяжелая клиническая картина отмечается у детей до 2 лет и пожилых людей со сниженным иммунитетом.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Инкубационный период </w:t>
      </w: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(период от момента заражения до появления клинических симптомов) при норовирусной инфекции продолжается от 12 часов до 2 дней (чаще длится около суток).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Источником инфекции</w:t>
      </w: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заболевший человек, выделяющий вирус во внешнюю среду с фекалиями и рвотными массами. Выделение норовируса может продолжаться в течение нескольких недель после выздоровления, что и обуславливает заражение окружающих.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предприятий общественного питания, торговли могут явиться источниками инфекции для большого количества лиц, поэтому особенно важно для них соблюдение правил личной гигиены и своевременное обращение за медицинской помощью при появлении симптомов кишечных инфекций.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Заражение</w:t>
      </w: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норовирусной инфекцией возможно пищевым, водным и контактно-бытовым путем передачи инфекции.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Пищевой</w:t>
      </w: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путь</w:t>
      </w: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заражения, как правило, реализуется при употреблении плохо вымытых овощей, фруктов, ягод или при приготовлении грязными руками блюд, которые не подвергаются термической обработке, </w:t>
      </w: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водный</w:t>
      </w: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 возникновении аварийных ситуаций в системе водоснабжения, при употреблении воды из кулеров, не содержащихся в чистоте. </w:t>
      </w: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Контактно-бытовым путем</w:t>
      </w: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норовирус передается через загрязненные поверхности (игрушки, посуда, телефонные трубки, ручки дверей).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Норовирус обладает высокой заразностью и устойчивостью во внешней среде. Он длительно сохраняется на объектах внешней среды (в течение 2 недель на твердых поверхностях и свыше 2 месяцев в воде), чувствителен к высоким температурам (погибает при температуре свыше 55</w:t>
      </w:r>
      <w:proofErr w:type="gramStart"/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30 минут, при кипячении – через 1-3 минуты), хлорсодержащим дезинфектантам.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предупреждения заражения норовирусной инфекцией следует соблюдать следующие меры профилактики: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мойте руки с мылом, особенно после посещения общественных мест, перед едой, после посещения туалета, прогулок на улице;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обрабатывайте овощи и фрукты (обдавайте кипятком);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подвергайте достаточной термической обработке;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употребляйте воду из случайных источников для питья и бытовых целей;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употребляйте в пищу арбузы и дыни, купленные в разрезанном виде;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минимизируйте контакты с людьми с симптомами кишечной или респираторной инфекции;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чистоту в доме и на рабочем месте, обращая особое внимание на поверхности, с которыми часто контактируете;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купайтесь только в разрешенных для этих целей местах, при купании не допускайте попадание воды в рот.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появились симптомы кишечной инфекции, не занимайтесь самолечением, а обратитесь за медицинской помощью в организацию здравоохранения.</w:t>
      </w:r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уходе за </w:t>
      </w:r>
      <w:proofErr w:type="gramStart"/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заболевшим</w:t>
      </w:r>
      <w:proofErr w:type="gramEnd"/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норовирусной инфекцией важно соблюдать правила личной гигиены. </w:t>
      </w:r>
      <w:proofErr w:type="gramStart"/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Заболевшего по возможности следует изолировать в отдельной комнате, выделить для него отдельную посуду и полотенце, регулярно проветривать помещение, проводить влажную уборку.</w:t>
      </w:r>
      <w:proofErr w:type="gramEnd"/>
    </w:p>
    <w:p w:rsidR="005A51EC" w:rsidRPr="005A51EC" w:rsidRDefault="005A51EC" w:rsidP="005A5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5" w:history="1">
        <w:r w:rsidRPr="005A51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https://rcheph.by/news</w:t>
        </w:r>
      </w:hyperlink>
    </w:p>
    <w:p w:rsidR="004C03AD" w:rsidRPr="005A51EC" w:rsidRDefault="004C03AD" w:rsidP="005A51EC">
      <w:pPr>
        <w:jc w:val="both"/>
        <w:rPr>
          <w:sz w:val="28"/>
          <w:szCs w:val="28"/>
        </w:rPr>
      </w:pPr>
    </w:p>
    <w:sectPr w:rsidR="004C03AD" w:rsidRPr="005A51EC" w:rsidSect="005A51EC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1EC"/>
    <w:rsid w:val="003C4A77"/>
    <w:rsid w:val="004C03AD"/>
    <w:rsid w:val="005A51EC"/>
    <w:rsid w:val="00B405FC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C"/>
  </w:style>
  <w:style w:type="paragraph" w:styleId="1">
    <w:name w:val="heading 1"/>
    <w:basedOn w:val="a"/>
    <w:link w:val="10"/>
    <w:uiPriority w:val="9"/>
    <w:qFormat/>
    <w:rsid w:val="005A5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5A51EC"/>
  </w:style>
  <w:style w:type="character" w:styleId="a3">
    <w:name w:val="Hyperlink"/>
    <w:basedOn w:val="a0"/>
    <w:uiPriority w:val="99"/>
    <w:semiHidden/>
    <w:unhideWhenUsed/>
    <w:rsid w:val="005A51EC"/>
    <w:rPr>
      <w:color w:val="0000FF"/>
      <w:u w:val="single"/>
    </w:rPr>
  </w:style>
  <w:style w:type="character" w:customStyle="1" w:styleId="author">
    <w:name w:val="author"/>
    <w:basedOn w:val="a0"/>
    <w:rsid w:val="005A51EC"/>
  </w:style>
  <w:style w:type="paragraph" w:styleId="a4">
    <w:name w:val="Normal (Web)"/>
    <w:basedOn w:val="a"/>
    <w:uiPriority w:val="99"/>
    <w:semiHidden/>
    <w:unhideWhenUsed/>
    <w:rsid w:val="005A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1EC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5A51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A51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5A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heph.by/new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0</DocSecurity>
  <Lines>23</Lines>
  <Paragraphs>6</Paragraphs>
  <ScaleCrop>false</ScaleCrop>
  <Company>home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2024-06-27T13:34:00Z</dcterms:created>
  <dcterms:modified xsi:type="dcterms:W3CDTF">2024-06-27T13:35:00Z</dcterms:modified>
</cp:coreProperties>
</file>