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Татарковским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30"/>
        <w:gridCol w:w="2026"/>
        <w:gridCol w:w="3167"/>
        <w:gridCol w:w="2713"/>
        <w:gridCol w:w="201"/>
        <w:gridCol w:w="2584"/>
      </w:tblGrid>
      <w:tr w:rsidR="00B35A4E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1287C">
            <w:pPr>
              <w:pStyle w:val="table10"/>
              <w:spacing w:before="120"/>
            </w:pPr>
            <w:r>
              <w:t xml:space="preserve">Лейко Инесса Анатольевна, управляющий делами, кабинет управляющего делами сельисполкома, </w:t>
            </w:r>
            <w:proofErr w:type="spellStart"/>
            <w:r>
              <w:t>ул.Вокзальная</w:t>
            </w:r>
            <w:proofErr w:type="spellEnd"/>
            <w:r>
              <w:t>, 2, р.п.Татарка, тел.8(02235)36994, в ее отсутствие-Ромашко Виктор Викторович, председатель сельского исполнительного комитета, тел.8(02235)36990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16.2. Подтверждение </w:t>
            </w:r>
            <w:proofErr w:type="spellStart"/>
            <w:r>
              <w:rPr>
                <w:b/>
                <w:bCs/>
              </w:rPr>
              <w:t>приобретательной</w:t>
            </w:r>
            <w:proofErr w:type="spellEnd"/>
            <w:r>
              <w:rPr>
                <w:b/>
                <w:bCs/>
              </w:rPr>
              <w:t xml:space="preserve"> давности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 xml:space="preserve">16.2.1. Принятие решения, 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1287C">
            <w:pPr>
              <w:pStyle w:val="table10"/>
              <w:spacing w:before="120"/>
            </w:pPr>
            <w:r>
              <w:t xml:space="preserve">Лейко Инесса Анатольевна, управляющий делами, кабинет управляющего делами сельисполкома, </w:t>
            </w:r>
            <w:proofErr w:type="spellStart"/>
            <w:r>
              <w:t>ул.Вокзальная</w:t>
            </w:r>
            <w:proofErr w:type="spellEnd"/>
            <w:r>
              <w:t>, 2, р.п.Татарка, тел.8(02235)36994, в ее отсутствие-Ромашко Виктор Викторович, председатель сельского исполнительного комитета, тел.8(02235)36990</w:t>
            </w:r>
          </w:p>
        </w:tc>
        <w:tc>
          <w:tcPr>
            <w:tcW w:w="899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 xml:space="preserve">16.4.1. Регистрация договора найма жилого помещения частного или </w:t>
            </w:r>
            <w:proofErr w:type="gramStart"/>
            <w:r>
              <w:t>государственного жилищного фонда</w:t>
            </w:r>
            <w:proofErr w:type="gramEnd"/>
            <w:r>
              <w:t xml:space="preserve">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1287C">
            <w:pPr>
              <w:pStyle w:val="table10"/>
              <w:spacing w:before="120"/>
            </w:pPr>
            <w:r>
              <w:t xml:space="preserve">Лейко Инесса Анатольевна, управляющий делами, кабинет управляющего делами </w:t>
            </w:r>
            <w:r>
              <w:lastRenderedPageBreak/>
              <w:t xml:space="preserve">сельисполкома, </w:t>
            </w:r>
            <w:proofErr w:type="spellStart"/>
            <w:r>
              <w:t>ул.Вокзальная</w:t>
            </w:r>
            <w:proofErr w:type="spellEnd"/>
            <w:r>
              <w:t>, 2, р.п.Татарка, тел.8(02235)36994, в ее отсутствие-Ромашко Виктор Викторович, председатель сельского исполнительного комитета, тел.8(02235)36990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 xml:space="preserve">2 дня, а в случае запроса документов и (или) сведений от </w:t>
            </w:r>
            <w:r>
              <w:lastRenderedPageBreak/>
              <w:t>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1287C">
            <w:pPr>
              <w:pStyle w:val="table10"/>
              <w:spacing w:before="120"/>
            </w:pPr>
            <w:r>
              <w:t xml:space="preserve">Лейко Инесса Анатольевна, управляющий делами, кабинет управляющего делами сельисполкома, </w:t>
            </w:r>
            <w:proofErr w:type="spellStart"/>
            <w:r>
              <w:t>ул.Вокзальная</w:t>
            </w:r>
            <w:proofErr w:type="spellEnd"/>
            <w:r>
              <w:t>, 2, р.п.Татарка, тел.8(02235)36994, в ее отсутствие-Ромашко Виктор Викторович, председатель сельского исполнительного комитета, тел.8(02235)36990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B35A4E" w:rsidRDefault="00B35A4E">
      <w:pPr>
        <w:pStyle w:val="snoskiline"/>
      </w:pPr>
      <w:r>
        <w:t>________________</w:t>
      </w:r>
    </w:p>
    <w:p w:rsidR="00B35A4E" w:rsidRDefault="00B35A4E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Default="00B35A4E">
      <w:pPr>
        <w:pStyle w:val="snoski"/>
      </w:pPr>
      <w:r>
        <w:t>Для целей настоящего единого перечня:</w:t>
      </w:r>
    </w:p>
    <w:p w:rsidR="00B35A4E" w:rsidRDefault="00B35A4E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B35A4E" w:rsidRDefault="00B35A4E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B35A4E" w:rsidRDefault="00B35A4E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B35A4E" w:rsidRDefault="00B35A4E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B35A4E" w:rsidRDefault="00B35A4E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Default="00B35A4E">
      <w:pPr>
        <w:pStyle w:val="snoski"/>
      </w:pPr>
      <w: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Default="00B35A4E">
      <w:pPr>
        <w:pStyle w:val="snoski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4114DC" w:rsidRDefault="004114DC">
      <w:bookmarkStart w:id="0" w:name="_GoBack"/>
      <w:bookmarkEnd w:id="0"/>
    </w:p>
    <w:sectPr w:rsidR="004114DC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0A" w:rsidRDefault="0035690A" w:rsidP="00B35A4E">
      <w:r>
        <w:separator/>
      </w:r>
    </w:p>
  </w:endnote>
  <w:endnote w:type="continuationSeparator" w:id="0">
    <w:p w:rsidR="0035690A" w:rsidRDefault="0035690A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0A" w:rsidRDefault="0035690A" w:rsidP="00B35A4E">
      <w:r>
        <w:separator/>
      </w:r>
    </w:p>
  </w:footnote>
  <w:footnote w:type="continuationSeparator" w:id="0">
    <w:p w:rsidR="0035690A" w:rsidRDefault="0035690A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E"/>
    <w:rsid w:val="000306C7"/>
    <w:rsid w:val="00047220"/>
    <w:rsid w:val="0035690A"/>
    <w:rsid w:val="004114DC"/>
    <w:rsid w:val="0041287C"/>
    <w:rsid w:val="004A0D6F"/>
    <w:rsid w:val="005A7B90"/>
    <w:rsid w:val="00645B8A"/>
    <w:rsid w:val="00B002CC"/>
    <w:rsid w:val="00B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03B10-BC1A-4558-AD9C-BA71FC0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05C9-1A22-43CE-8E4C-FD840923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563</Words>
  <Characters>4354</Characters>
  <Application>Microsoft Office Word</Application>
  <DocSecurity>0</DocSecurity>
  <Lines>181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2022-04-01T08:58:00Z</dcterms:created>
  <dcterms:modified xsi:type="dcterms:W3CDTF">2022-04-01T09:56:00Z</dcterms:modified>
</cp:coreProperties>
</file>