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E4" w:rsidRDefault="00956DE4" w:rsidP="00956DE4">
      <w:pPr>
        <w:pStyle w:val="titleu"/>
      </w:pPr>
      <w:r>
        <w:t>ПЕРЕЧЕНЬ</w:t>
      </w:r>
      <w:r>
        <w:br/>
        <w:t xml:space="preserve">административных процедур, осуществляемых </w:t>
      </w:r>
      <w:r w:rsidR="006A4220">
        <w:t>Ясенс</w:t>
      </w:r>
      <w:r>
        <w:t>ким сельским исполнительным комитетом по заявлениям граждан, на основании Указа Президента Республики Беларусь от 26 апреля 2010 г. № 200</w:t>
      </w:r>
    </w:p>
    <w:tbl>
      <w:tblPr>
        <w:tblW w:w="5000" w:type="pct"/>
        <w:tblCellMar>
          <w:left w:w="0" w:type="dxa"/>
          <w:right w:w="0" w:type="dxa"/>
        </w:tblCellMar>
        <w:tblLook w:val="04A0" w:firstRow="1" w:lastRow="0" w:firstColumn="1" w:lastColumn="0" w:noHBand="0" w:noVBand="1"/>
      </w:tblPr>
      <w:tblGrid>
        <w:gridCol w:w="3660"/>
        <w:gridCol w:w="3112"/>
        <w:gridCol w:w="2240"/>
        <w:gridCol w:w="1942"/>
        <w:gridCol w:w="1878"/>
        <w:gridCol w:w="1750"/>
      </w:tblGrid>
      <w:tr w:rsidR="00956DE4" w:rsidTr="00F57B91">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Наименование административной процедуры</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Ответственное должностное лицо сельисполкома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Документы и (или) сведения, представляемые гражданином для осуществления административной процедуры*</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Размер платы, взимаемой при осуществлении административной процедуры**</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Максимальный срок осуществления административной процедуры</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6A4220">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956DE4" w:rsidTr="00F57B91">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1</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3</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4</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6A4220">
            <w:pPr>
              <w:pStyle w:val="table10"/>
              <w:jc w:val="center"/>
            </w:pPr>
            <w:r>
              <w:t>5</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6A4220">
            <w:pPr>
              <w:pStyle w:val="table10"/>
              <w:jc w:val="center"/>
            </w:pPr>
            <w:r>
              <w:t>6</w:t>
            </w:r>
          </w:p>
        </w:tc>
      </w:tr>
      <w:tr w:rsidR="00956DE4" w:rsidTr="006A4220">
        <w:trPr>
          <w:trHeight w:val="240"/>
        </w:trPr>
        <w:tc>
          <w:tcPr>
            <w:tcW w:w="5000" w:type="pct"/>
            <w:gridSpan w:val="6"/>
            <w:tcBorders>
              <w:top w:val="single" w:sz="4" w:space="0" w:color="auto"/>
            </w:tcBorders>
            <w:tcMar>
              <w:top w:w="0" w:type="dxa"/>
              <w:left w:w="6" w:type="dxa"/>
              <w:bottom w:w="0" w:type="dxa"/>
              <w:right w:w="6" w:type="dxa"/>
            </w:tcMar>
            <w:hideMark/>
          </w:tcPr>
          <w:p w:rsidR="00956DE4" w:rsidRDefault="00956DE4" w:rsidP="006A4220">
            <w:pPr>
              <w:pStyle w:val="chapter"/>
              <w:spacing w:before="120" w:after="0"/>
            </w:pPr>
            <w:r>
              <w:t>ГЛАВА 1</w:t>
            </w:r>
            <w:r>
              <w:br/>
              <w:t>ЖИЛИЩНЫЕ ПРАВООТНОШЕНИЯ</w:t>
            </w:r>
          </w:p>
        </w:tc>
      </w:tr>
      <w:tr w:rsidR="00956DE4" w:rsidTr="00F57B91">
        <w:trPr>
          <w:trHeight w:val="240"/>
        </w:trPr>
        <w:tc>
          <w:tcPr>
            <w:tcW w:w="1255" w:type="pct"/>
            <w:tcMar>
              <w:top w:w="0" w:type="dxa"/>
              <w:left w:w="6" w:type="dxa"/>
              <w:bottom w:w="0" w:type="dxa"/>
              <w:right w:w="6" w:type="dxa"/>
            </w:tcMar>
            <w:hideMark/>
          </w:tcPr>
          <w:p w:rsidR="00956DE4" w:rsidRDefault="00956DE4" w:rsidP="006A4220">
            <w:pPr>
              <w:pStyle w:val="article"/>
              <w:spacing w:before="0" w:after="100"/>
              <w:ind w:left="0" w:firstLine="0"/>
              <w:rPr>
                <w:b w:val="0"/>
                <w:sz w:val="20"/>
                <w:szCs w:val="20"/>
              </w:rPr>
            </w:pPr>
            <w:r>
              <w:rPr>
                <w:b w:val="0"/>
                <w:sz w:val="20"/>
                <w:szCs w:val="20"/>
              </w:rPr>
              <w:t>1.1. Принятие решения:</w:t>
            </w:r>
          </w:p>
        </w:tc>
        <w:tc>
          <w:tcPr>
            <w:tcW w:w="1067" w:type="pct"/>
            <w:tcMar>
              <w:top w:w="0" w:type="dxa"/>
              <w:left w:w="6" w:type="dxa"/>
              <w:bottom w:w="0" w:type="dxa"/>
              <w:right w:w="6" w:type="dxa"/>
            </w:tcMar>
            <w:hideMark/>
          </w:tcPr>
          <w:p w:rsidR="00956DE4" w:rsidRDefault="00956DE4" w:rsidP="006A4220">
            <w:pPr>
              <w:pStyle w:val="table10"/>
              <w:spacing w:before="120"/>
            </w:pPr>
            <w:r>
              <w:t> </w:t>
            </w:r>
          </w:p>
        </w:tc>
        <w:tc>
          <w:tcPr>
            <w:tcW w:w="768" w:type="pct"/>
            <w:tcMar>
              <w:top w:w="0" w:type="dxa"/>
              <w:left w:w="6" w:type="dxa"/>
              <w:bottom w:w="0" w:type="dxa"/>
              <w:right w:w="6" w:type="dxa"/>
            </w:tcMar>
            <w:hideMark/>
          </w:tcPr>
          <w:p w:rsidR="00956DE4" w:rsidRDefault="00956DE4" w:rsidP="006A4220">
            <w:pPr>
              <w:pStyle w:val="table10"/>
              <w:spacing w:before="120"/>
            </w:pPr>
            <w:r>
              <w:t> </w:t>
            </w:r>
          </w:p>
        </w:tc>
        <w:tc>
          <w:tcPr>
            <w:tcW w:w="666" w:type="pct"/>
            <w:tcMar>
              <w:top w:w="0" w:type="dxa"/>
              <w:left w:w="6" w:type="dxa"/>
              <w:bottom w:w="0" w:type="dxa"/>
              <w:right w:w="6" w:type="dxa"/>
            </w:tcMar>
            <w:hideMark/>
          </w:tcPr>
          <w:p w:rsidR="00956DE4" w:rsidRDefault="00956DE4" w:rsidP="006A4220">
            <w:pPr>
              <w:pStyle w:val="table10"/>
              <w:spacing w:before="120"/>
            </w:pPr>
            <w:r>
              <w:t> </w:t>
            </w:r>
          </w:p>
        </w:tc>
        <w:tc>
          <w:tcPr>
            <w:tcW w:w="644" w:type="pct"/>
            <w:tcMar>
              <w:top w:w="0" w:type="dxa"/>
              <w:left w:w="6" w:type="dxa"/>
              <w:bottom w:w="0" w:type="dxa"/>
              <w:right w:w="6" w:type="dxa"/>
            </w:tcMar>
            <w:hideMark/>
          </w:tcPr>
          <w:p w:rsidR="00956DE4" w:rsidRDefault="00956DE4" w:rsidP="006A4220">
            <w:pPr>
              <w:pStyle w:val="table10"/>
              <w:spacing w:before="120"/>
            </w:pPr>
            <w:r>
              <w:t> </w:t>
            </w:r>
          </w:p>
        </w:tc>
        <w:tc>
          <w:tcPr>
            <w:tcW w:w="600" w:type="pct"/>
            <w:tcMar>
              <w:top w:w="0" w:type="dxa"/>
              <w:left w:w="6" w:type="dxa"/>
              <w:bottom w:w="0" w:type="dxa"/>
              <w:right w:w="6" w:type="dxa"/>
            </w:tcMar>
            <w:hideMark/>
          </w:tcPr>
          <w:p w:rsidR="00956DE4" w:rsidRDefault="00956DE4" w:rsidP="006A4220">
            <w:pPr>
              <w:pStyle w:val="table10"/>
              <w:spacing w:before="120"/>
            </w:pPr>
            <w:r>
              <w:t> </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ind w:firstLine="0"/>
              <w:jc w:val="left"/>
              <w:rPr>
                <w:sz w:val="20"/>
                <w:szCs w:val="20"/>
              </w:rPr>
            </w:pPr>
            <w:r w:rsidRPr="00244257">
              <w:rPr>
                <w:sz w:val="20"/>
                <w:szCs w:val="20"/>
              </w:rPr>
              <w:t>1.1.5. о постановке на учет (восстановлении на учете) граждан, нуждающихся в улучшении жилищных условий</w:t>
            </w:r>
          </w:p>
        </w:tc>
        <w:tc>
          <w:tcPr>
            <w:tcW w:w="1067" w:type="pct"/>
            <w:tcMar>
              <w:top w:w="0" w:type="dxa"/>
              <w:left w:w="6" w:type="dxa"/>
              <w:bottom w:w="0" w:type="dxa"/>
              <w:right w:w="6" w:type="dxa"/>
            </w:tcMar>
            <w:hideMark/>
          </w:tcPr>
          <w:p w:rsidR="00956DE4" w:rsidRPr="00244257" w:rsidRDefault="006A4220" w:rsidP="006A4220">
            <w:pPr>
              <w:pStyle w:val="table10"/>
              <w:spacing w:before="120"/>
              <w:ind w:right="97"/>
              <w:jc w:val="both"/>
            </w:pPr>
            <w:r>
              <w:t>Дубинчик Светлана Викторовна</w:t>
            </w:r>
            <w:r w:rsidR="00956DE4" w:rsidRPr="00244257">
              <w:t xml:space="preserve">, управляющий делами, кабинет управляющего делами сельисполкома, </w:t>
            </w:r>
            <w:proofErr w:type="spellStart"/>
            <w:r w:rsidR="00956DE4" w:rsidRPr="00244257">
              <w:t>ул</w:t>
            </w:r>
            <w:proofErr w:type="gramStart"/>
            <w:r w:rsidR="00956DE4" w:rsidRPr="00244257">
              <w:t>.</w:t>
            </w:r>
            <w:r>
              <w:t>Ц</w:t>
            </w:r>
            <w:proofErr w:type="gramEnd"/>
            <w:r>
              <w:t>ентрал</w:t>
            </w:r>
            <w:r w:rsidR="00956DE4" w:rsidRPr="00244257">
              <w:t>ьная</w:t>
            </w:r>
            <w:proofErr w:type="spellEnd"/>
            <w:r w:rsidR="00956DE4" w:rsidRPr="00244257">
              <w:t xml:space="preserve">, </w:t>
            </w:r>
            <w:r>
              <w:t>3</w:t>
            </w:r>
            <w:r w:rsidR="00956DE4" w:rsidRPr="00244257">
              <w:t xml:space="preserve">, </w:t>
            </w:r>
            <w:r>
              <w:t>аг.Ясень</w:t>
            </w:r>
            <w:r w:rsidR="00956DE4" w:rsidRPr="00244257">
              <w:t>, тел.8(02235)36</w:t>
            </w:r>
            <w:r>
              <w:t>217</w:t>
            </w:r>
            <w:r w:rsidR="00956DE4" w:rsidRPr="00244257">
              <w:t>, в ее отсутствие-</w:t>
            </w:r>
            <w:proofErr w:type="spellStart"/>
            <w:r>
              <w:t>Шатило</w:t>
            </w:r>
            <w:proofErr w:type="spellEnd"/>
            <w:r>
              <w:t xml:space="preserve"> Андрей Александрович</w:t>
            </w:r>
            <w:r w:rsidR="00956DE4"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proofErr w:type="gramStart"/>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r>
            <w:r w:rsidRPr="00244257">
              <w:lastRenderedPageBreak/>
              <w:t>сведения о доходе и имуществе каждого члена семьи – в случае постановки на учет (восстановления на учете</w:t>
            </w:r>
            <w:proofErr w:type="gramEnd"/>
            <w:r w:rsidRPr="00244257">
              <w:t>) граждан, имеющих право на получение жилого помещения социального пользования в зависимости от их дохода и имущества</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lastRenderedPageBreak/>
              <w:t>1.1.5</w:t>
            </w:r>
            <w:r w:rsidRPr="00244257">
              <w:rPr>
                <w:sz w:val="20"/>
                <w:szCs w:val="20"/>
                <w:vertAlign w:val="superscript"/>
              </w:rPr>
              <w:t>1</w:t>
            </w:r>
            <w:r w:rsidRPr="00244257">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067" w:type="pct"/>
            <w:tcMar>
              <w:top w:w="0" w:type="dxa"/>
              <w:left w:w="6" w:type="dxa"/>
              <w:bottom w:w="0" w:type="dxa"/>
              <w:right w:w="6" w:type="dxa"/>
            </w:tcMar>
            <w:hideMark/>
          </w:tcPr>
          <w:p w:rsidR="00956DE4" w:rsidRPr="00244257" w:rsidRDefault="006A4220" w:rsidP="006A4220">
            <w:pPr>
              <w:pStyle w:val="table10"/>
              <w:spacing w:before="120"/>
              <w:ind w:right="97"/>
              <w:jc w:val="both"/>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proofErr w:type="gramStart"/>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при наличии права на получение жилого помещения социального</w:t>
            </w:r>
            <w:proofErr w:type="gramEnd"/>
            <w:r w:rsidRPr="00244257">
              <w:t xml:space="preserve"> пользования в зависимости от дохода и имущества</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lastRenderedPageBreak/>
              <w:t>1.1.5</w:t>
            </w:r>
            <w:r w:rsidRPr="00244257">
              <w:rPr>
                <w:sz w:val="20"/>
                <w:szCs w:val="20"/>
                <w:vertAlign w:val="superscript"/>
              </w:rPr>
              <w:t>2</w:t>
            </w:r>
            <w:r w:rsidRPr="00244257">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1.1.5</w:t>
            </w:r>
            <w:r w:rsidRPr="00244257">
              <w:rPr>
                <w:sz w:val="20"/>
                <w:szCs w:val="20"/>
                <w:vertAlign w:val="superscript"/>
              </w:rPr>
              <w:t>3</w:t>
            </w:r>
            <w:r w:rsidRPr="00244257">
              <w:rPr>
                <w:sz w:val="20"/>
                <w:szCs w:val="20"/>
              </w:rPr>
              <w:t>. о включении в отдельные списки учета нуждающихся в улучшении жилищных условий</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proofErr w:type="gramStart"/>
            <w:r w:rsidRPr="00244257">
              <w:t>заявление</w:t>
            </w:r>
            <w:r w:rsidRPr="00244257">
              <w:br/>
            </w:r>
            <w:r w:rsidRPr="00244257">
              <w:br/>
              <w:t>паспорта или иные документы, удостоверяющие личность всех совершеннолетних граждан, свидетельства о рождении несовершеннолетних детей</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 xml:space="preserve">бессрочно </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1.1.6. о разделе (объединении) очереди, о переоформлении очереди с гражданина на совершеннолетнего члена его семьи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w:t>
            </w:r>
            <w:r>
              <w:lastRenderedPageBreak/>
              <w:t>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proofErr w:type="gramStart"/>
            <w:r w:rsidRPr="00244257">
              <w:lastRenderedPageBreak/>
              <w:t>заявление</w:t>
            </w:r>
            <w:r w:rsidRPr="00244257">
              <w:br/>
            </w:r>
            <w:r w:rsidRPr="00244257">
              <w:br/>
              <w:t xml:space="preserve">паспорта или иные документы, удостоверяющие личность всех </w:t>
            </w:r>
            <w:r w:rsidRPr="00244257">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44257">
              <w:br/>
            </w:r>
            <w:r w:rsidRPr="00244257">
              <w:br/>
              <w:t>документы, подтверждающие право на внеочередное или первоочередное предоставление жилого помещения, – в случае наличия такого права</w:t>
            </w:r>
            <w:r w:rsidRPr="00244257">
              <w:br/>
            </w:r>
            <w:r w:rsidRPr="00244257">
              <w:br/>
              <w:t>сведения о доходе и имуществе каждого члена семьи – в случае постановки на учет граждан, имеющих право</w:t>
            </w:r>
            <w:proofErr w:type="gramEnd"/>
            <w:r w:rsidRPr="00244257">
              <w:t xml:space="preserve"> на получение жилого помещения социального пользования в зависимости от их дохода и имущества</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lastRenderedPageBreak/>
              <w:t>1.1.7. о снятии граждан с учета нуждающихся в улучшении жилищных условий</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r w:rsidRPr="00244257">
              <w:br/>
            </w:r>
            <w:r w:rsidRPr="00244257">
              <w:br/>
              <w:t>паспорта или иные документы, удостоверяющие личность всех совершеннолетних граждан</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15 дней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1.1.18. о предоставлении жилого помещения коммерческого использования государственного жилищного фонда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xml:space="preserve">, председатель </w:t>
            </w:r>
            <w:r w:rsidRPr="00244257">
              <w:lastRenderedPageBreak/>
              <w:t>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заявление</w:t>
            </w:r>
            <w:r w:rsidRPr="00244257">
              <w:br/>
            </w:r>
            <w:r w:rsidRPr="00244257">
              <w:br/>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lastRenderedPageBreak/>
              <w:t>1.1.19. о предоставлении освободившейся жилой комнаты государственного жилищного фонда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r w:rsidRPr="00244257">
              <w:br/>
            </w:r>
            <w:r w:rsidRPr="00244257">
              <w:br/>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1.1.20. о предоставлении жилого помещения государственного жилищного фонда меньшего размера взамен занимаемого</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proofErr w:type="gramStart"/>
            <w:r w:rsidRPr="00244257">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44257">
              <w:br/>
            </w:r>
            <w:r w:rsidRPr="00244257">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44257">
              <w:br/>
            </w:r>
            <w:r w:rsidRPr="00244257">
              <w:br/>
              <w:t>свидетельства о</w:t>
            </w:r>
            <w:proofErr w:type="gramEnd"/>
            <w:r w:rsidRPr="00244257">
              <w:t xml:space="preserve"> </w:t>
            </w:r>
            <w:proofErr w:type="gramStart"/>
            <w:r w:rsidRPr="00244257">
              <w:t>рождении</w:t>
            </w:r>
            <w:proofErr w:type="gramEnd"/>
            <w:r w:rsidRPr="00244257">
              <w:t xml:space="preserve"> несовершеннолетних детей – для лиц, имеющих несовершеннолетних детей</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lastRenderedPageBreak/>
              <w:t>1.3. Выдача справки:</w:t>
            </w:r>
          </w:p>
        </w:tc>
        <w:tc>
          <w:tcPr>
            <w:tcW w:w="1067"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 </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1.3.1. о состоянии на учете нуждающихся в улучшении жилищных условий</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в день обращения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6 месяцев</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1.3.2. о занимаемом в данном населенном пункте жилом помещении и составе семьи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паспорт или иной документ, удостоверяющий личность</w:t>
            </w:r>
            <w:r w:rsidRPr="00244257">
              <w:br/>
            </w:r>
            <w:r w:rsidRPr="0024425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6 месяцев</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1.3.3. о месте жительства и составе семьи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паспорт или иной документ, удостоверяющий личность</w:t>
            </w:r>
            <w:r w:rsidRPr="00244257">
              <w:br/>
            </w:r>
            <w:r w:rsidRPr="0024425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6 месяцев</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1.3.4. о месте жительства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xml:space="preserve">, в ее </w:t>
            </w:r>
            <w:r w:rsidRPr="00244257">
              <w:lastRenderedPageBreak/>
              <w:t>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6 месяцев</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lastRenderedPageBreak/>
              <w:t>1.3.5. о последнем месте жительства наследодателя и составе его семьи на день смерти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паспорт или иной документ, удостоверяющий личность наследника</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xml:space="preserve">в день обращения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r w:rsidRPr="00244257">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в день обращения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1 месяц</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proofErr w:type="gramStart"/>
            <w:r w:rsidRPr="00244257">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в день обращения,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after="100"/>
              <w:ind w:firstLine="0"/>
              <w:jc w:val="left"/>
              <w:rPr>
                <w:sz w:val="20"/>
                <w:szCs w:val="20"/>
              </w:rPr>
            </w:pPr>
            <w:proofErr w:type="gramStart"/>
            <w:r w:rsidRPr="00244257">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1067" w:type="pct"/>
            <w:tcMar>
              <w:top w:w="0" w:type="dxa"/>
              <w:left w:w="6" w:type="dxa"/>
              <w:bottom w:w="0" w:type="dxa"/>
              <w:right w:w="6" w:type="dxa"/>
            </w:tcMar>
            <w:hideMark/>
          </w:tcPr>
          <w:p w:rsidR="00956DE4" w:rsidRPr="005F4095" w:rsidRDefault="006A4220" w:rsidP="005F4095">
            <w:pPr>
              <w:pStyle w:val="table10"/>
              <w:spacing w:before="120"/>
              <w:ind w:right="97"/>
              <w:jc w:val="both"/>
              <w:rPr>
                <w:sz w:val="18"/>
                <w:szCs w:val="18"/>
              </w:rPr>
            </w:pPr>
            <w:r w:rsidRPr="005F4095">
              <w:rPr>
                <w:sz w:val="18"/>
                <w:szCs w:val="18"/>
              </w:rPr>
              <w:t xml:space="preserve">Дубинчик Светлана Викторовна, управляющий делами, кабинет управляющего делами сельисполкома, </w:t>
            </w:r>
            <w:proofErr w:type="spellStart"/>
            <w:r w:rsidRPr="005F4095">
              <w:rPr>
                <w:sz w:val="18"/>
                <w:szCs w:val="18"/>
              </w:rPr>
              <w:t>ул</w:t>
            </w:r>
            <w:proofErr w:type="gramStart"/>
            <w:r w:rsidRPr="005F4095">
              <w:rPr>
                <w:sz w:val="18"/>
                <w:szCs w:val="18"/>
              </w:rPr>
              <w:t>.Ц</w:t>
            </w:r>
            <w:proofErr w:type="gramEnd"/>
            <w:r w:rsidRPr="005F4095">
              <w:rPr>
                <w:sz w:val="18"/>
                <w:szCs w:val="18"/>
              </w:rPr>
              <w:t>ентральная</w:t>
            </w:r>
            <w:proofErr w:type="spellEnd"/>
            <w:r w:rsidRPr="005F4095">
              <w:rPr>
                <w:sz w:val="18"/>
                <w:szCs w:val="18"/>
              </w:rPr>
              <w:t>, 3, аг.Ясень, тел.8(02235)36217, в ее отсутствие-</w:t>
            </w:r>
            <w:proofErr w:type="spellStart"/>
            <w:r w:rsidRPr="005F4095">
              <w:rPr>
                <w:sz w:val="18"/>
                <w:szCs w:val="18"/>
              </w:rPr>
              <w:t>Шатило</w:t>
            </w:r>
            <w:proofErr w:type="spellEnd"/>
            <w:r w:rsidRPr="005F4095">
              <w:rPr>
                <w:sz w:val="18"/>
                <w:szCs w:val="18"/>
              </w:rPr>
              <w:t xml:space="preserve"> Андрей Александрович, председатель сельского исполнительного комитета, тел.8(02235)</w:t>
            </w:r>
            <w:r w:rsidR="005F4095">
              <w:rPr>
                <w:sz w:val="18"/>
                <w:szCs w:val="18"/>
              </w:rPr>
              <w:t xml:space="preserve"> </w:t>
            </w:r>
            <w:r w:rsidRPr="005F4095">
              <w:rPr>
                <w:sz w:val="18"/>
                <w:szCs w:val="18"/>
              </w:rPr>
              <w:t>36330</w:t>
            </w:r>
          </w:p>
        </w:tc>
        <w:tc>
          <w:tcPr>
            <w:tcW w:w="768" w:type="pct"/>
            <w:tcMar>
              <w:top w:w="0" w:type="dxa"/>
              <w:left w:w="6" w:type="dxa"/>
              <w:bottom w:w="0" w:type="dxa"/>
              <w:right w:w="6" w:type="dxa"/>
            </w:tcMar>
            <w:hideMark/>
          </w:tcPr>
          <w:p w:rsidR="00956DE4" w:rsidRPr="00244257" w:rsidRDefault="00956DE4" w:rsidP="005F4095">
            <w:pPr>
              <w:pStyle w:val="table10"/>
              <w:spacing w:before="120"/>
            </w:pPr>
            <w:r w:rsidRPr="00244257">
              <w:t>заявление</w:t>
            </w:r>
            <w:r w:rsidRPr="00244257">
              <w:br/>
            </w:r>
            <w:r w:rsidRPr="00244257">
              <w:br/>
              <w:t>паспорт или иной документ, удостоверяющий личность</w:t>
            </w:r>
            <w:r w:rsidRPr="00244257">
              <w:br/>
              <w:t>свидетельство о смерти наследодателя</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5 дней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 xml:space="preserve">бессрочно </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0"/>
              <w:ind w:left="0" w:firstLine="0"/>
              <w:rPr>
                <w:b w:val="0"/>
                <w:sz w:val="20"/>
                <w:szCs w:val="20"/>
              </w:rPr>
            </w:pPr>
            <w:r w:rsidRPr="00244257">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proofErr w:type="gramStart"/>
            <w:r w:rsidRPr="00244257">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44257">
              <w:br/>
            </w:r>
            <w:r w:rsidRPr="00244257">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244257">
              <w:t xml:space="preserve"> </w:t>
            </w:r>
            <w:proofErr w:type="gramStart"/>
            <w:r w:rsidRPr="00244257">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44257">
              <w:br/>
            </w:r>
            <w:r w:rsidRPr="00244257">
              <w:br/>
            </w:r>
            <w:r w:rsidRPr="00244257">
              <w:lastRenderedPageBreak/>
              <w:t>три экземпляра договора найма (аренды) или дополнительного соглашения к нему</w:t>
            </w:r>
            <w:proofErr w:type="gramEnd"/>
          </w:p>
          <w:p w:rsidR="00956DE4" w:rsidRPr="00244257" w:rsidRDefault="00956DE4" w:rsidP="006A4220">
            <w:pPr>
              <w:pStyle w:val="table10"/>
              <w:spacing w:before="120"/>
            </w:pPr>
            <w:r w:rsidRPr="00244257">
              <w:t>технический паспорт и документ, подтверждающий право собственности на жилое помещение</w:t>
            </w:r>
            <w:r w:rsidRPr="00244257">
              <w:br/>
            </w:r>
            <w:r w:rsidRPr="00244257">
              <w:br/>
              <w:t>письменное согласие всех собственников жилого помещения – в случае, если сдается жилое помещение, находящееся в общей собственности</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2 дня со дня подачи заявления,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2F0CEE" w:rsidP="006A4220">
            <w:pPr>
              <w:pStyle w:val="article"/>
              <w:spacing w:before="120" w:after="100"/>
              <w:ind w:left="0" w:firstLine="0"/>
              <w:rPr>
                <w:b w:val="0"/>
                <w:sz w:val="20"/>
                <w:szCs w:val="20"/>
              </w:rPr>
            </w:pPr>
            <w:r w:rsidRPr="00244257">
              <w:rPr>
                <w:b w:val="0"/>
                <w:sz w:val="20"/>
                <w:szCs w:val="20"/>
              </w:rPr>
              <w:lastRenderedPageBreak/>
              <w:t xml:space="preserve">1.9. </w:t>
            </w:r>
            <w:proofErr w:type="gramStart"/>
            <w:r w:rsidRPr="00244257">
              <w:rPr>
                <w:b w:val="0"/>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244257">
              <w:rPr>
                <w:b w:val="0"/>
                <w:sz w:val="20"/>
                <w:szCs w:val="20"/>
              </w:rPr>
              <w:t> сделок с ним</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2F0CEE" w:rsidP="006A4220">
            <w:pPr>
              <w:pStyle w:val="table10"/>
              <w:spacing w:before="120"/>
            </w:pPr>
            <w:r w:rsidRPr="00244257">
              <w:t>заявление</w:t>
            </w:r>
            <w:r w:rsidRPr="00244257">
              <w:br/>
            </w:r>
            <w:r w:rsidRPr="00244257">
              <w:br/>
              <w:t>паспорт или иной документ, удостоверяющий личность сторон договора</w:t>
            </w:r>
            <w:r w:rsidRPr="00244257">
              <w:br/>
            </w:r>
            <w:r w:rsidRPr="00244257">
              <w:br/>
              <w:t>3 экземпляра договора купли-продажи, мены, дарения жилого дома</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2F0CEE" w:rsidP="006A4220">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r w:rsidRPr="00244257">
              <w:br/>
            </w:r>
            <w:r w:rsidRPr="00244257">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44257">
              <w:br/>
            </w:r>
            <w:r w:rsidRPr="00244257">
              <w:br/>
            </w:r>
            <w:r w:rsidRPr="00244257">
              <w:lastRenderedPageBreak/>
              <w:t xml:space="preserve">документы, подтверждающие степень родства (свидетельство о заключении брака, свидетельство о рождении) </w:t>
            </w:r>
            <w:r w:rsidRPr="00244257">
              <w:br/>
            </w:r>
            <w:r w:rsidRPr="00244257">
              <w:br/>
              <w:t>для собственников жилого помещения:</w:t>
            </w:r>
          </w:p>
          <w:p w:rsidR="00956DE4" w:rsidRPr="00244257" w:rsidRDefault="00956DE4" w:rsidP="006A4220">
            <w:pPr>
              <w:pStyle w:val="table10"/>
              <w:spacing w:before="120"/>
            </w:pPr>
            <w:r w:rsidRPr="00244257">
              <w:br/>
              <w:t>документ, подтверждающий право собственности на жилое помещение</w:t>
            </w:r>
            <w:r w:rsidRPr="00244257">
              <w:br/>
            </w:r>
            <w:r w:rsidRPr="00244257">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44257">
              <w:br/>
            </w:r>
            <w:r w:rsidRPr="00244257">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56DE4" w:rsidRPr="00244257" w:rsidRDefault="00956DE4" w:rsidP="006A4220">
            <w:pPr>
              <w:pStyle w:val="table10"/>
              <w:spacing w:before="120"/>
            </w:pPr>
            <w:r w:rsidRPr="00244257">
              <w:br/>
              <w:t xml:space="preserve">письменное согласие совершеннолетних членов семьи члена организации застройщиков, </w:t>
            </w:r>
            <w:r w:rsidRPr="00244257">
              <w:lastRenderedPageBreak/>
              <w:t>проживающих совместно с ним, – для членов организации застройщиков, не являющихся собственниками жилых помещений</w:t>
            </w:r>
            <w:r w:rsidRPr="00244257">
              <w:br/>
            </w:r>
            <w:r w:rsidRPr="00244257">
              <w:br/>
              <w:t>для нанимателей жилого помещения:</w:t>
            </w:r>
          </w:p>
          <w:p w:rsidR="00956DE4" w:rsidRPr="00244257" w:rsidRDefault="00956DE4" w:rsidP="006A4220">
            <w:pPr>
              <w:pStyle w:val="table10"/>
              <w:spacing w:before="120"/>
            </w:pPr>
            <w:r w:rsidRPr="00244257">
              <w:br/>
              <w:t>документ, подтверждающий право владения и пользования жилым помещением</w:t>
            </w:r>
            <w:r w:rsidRPr="00244257">
              <w:br/>
            </w:r>
            <w:r w:rsidRPr="00244257">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44257">
              <w:br/>
            </w:r>
            <w:r w:rsidRPr="00244257">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2 дня со дня подачи заявления,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Pr="00244257" w:rsidRDefault="00956DE4" w:rsidP="006A4220">
            <w:pPr>
              <w:pStyle w:val="table10"/>
              <w:spacing w:before="120"/>
              <w:jc w:val="center"/>
            </w:pPr>
            <w:r w:rsidRPr="00244257">
              <w:t>бессрочно</w:t>
            </w:r>
          </w:p>
        </w:tc>
      </w:tr>
      <w:tr w:rsidR="00956DE4" w:rsidRPr="00244257" w:rsidTr="006A4220">
        <w:trPr>
          <w:trHeight w:val="240"/>
        </w:trPr>
        <w:tc>
          <w:tcPr>
            <w:tcW w:w="5000" w:type="pct"/>
            <w:gridSpan w:val="6"/>
            <w:tcMar>
              <w:top w:w="0" w:type="dxa"/>
              <w:left w:w="6" w:type="dxa"/>
              <w:bottom w:w="0" w:type="dxa"/>
              <w:right w:w="6" w:type="dxa"/>
            </w:tcMar>
            <w:hideMark/>
          </w:tcPr>
          <w:p w:rsidR="00956DE4" w:rsidRPr="00244257" w:rsidRDefault="00956DE4" w:rsidP="006A4220">
            <w:pPr>
              <w:pStyle w:val="chapter"/>
              <w:spacing w:before="120"/>
            </w:pPr>
            <w:r w:rsidRPr="00244257">
              <w:lastRenderedPageBreak/>
              <w:t>ГЛАВА 2</w:t>
            </w:r>
            <w:r w:rsidRPr="00244257">
              <w:br/>
              <w:t>ТРУД И СОЦИАЛЬНАЯ ЗАЩИТА</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2.1. Выдача выписки (копии) из трудовой книжки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jc w:val="center"/>
            </w:pPr>
            <w:r w:rsidRPr="00244257">
              <w:t>–</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5 дней со дня обращения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2.2. Выдача справки о месте работы, службы и занимаемой должности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jc w:val="center"/>
            </w:pPr>
            <w:r w:rsidRPr="00244257">
              <w:t>–</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5 дней со дня обращения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2.3. Выдача справки о периоде работы, службы</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jc w:val="center"/>
            </w:pPr>
            <w:r w:rsidRPr="00244257">
              <w:t>–</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5 дней со дня обращения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2.37. Выдача справки о месте захоронения родственников</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5 дней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2.37</w:t>
            </w:r>
            <w:r w:rsidRPr="00244257">
              <w:rPr>
                <w:b w:val="0"/>
                <w:sz w:val="20"/>
                <w:szCs w:val="20"/>
                <w:vertAlign w:val="superscript"/>
              </w:rPr>
              <w:t>1</w:t>
            </w:r>
            <w:r w:rsidRPr="00244257">
              <w:rPr>
                <w:b w:val="0"/>
                <w:sz w:val="20"/>
                <w:szCs w:val="20"/>
              </w:rPr>
              <w:t>. Предоставление участков для захоронения</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w:t>
            </w:r>
            <w:r w:rsidRPr="00244257">
              <w:lastRenderedPageBreak/>
              <w:t xml:space="preserve">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 xml:space="preserve">заявление лица, взявшего на себя организацию погребения умершего </w:t>
            </w:r>
            <w:r w:rsidRPr="00244257">
              <w:lastRenderedPageBreak/>
              <w:t>(погибшего)</w:t>
            </w:r>
            <w:r w:rsidRPr="00244257">
              <w:br/>
            </w:r>
            <w:r w:rsidRPr="00244257">
              <w:br/>
              <w:t xml:space="preserve">свидетельство о смерти или врачебное свидетельство о смерти (мертворождении) </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 xml:space="preserve">бесплатно – в случае, предусмотренном частью второй статьи </w:t>
            </w:r>
            <w:r w:rsidRPr="00244257">
              <w:lastRenderedPageBreak/>
              <w:t>35 Закона Республики Беларусь от 12 ноября 2001 года «О погребении и похоронном деле»</w:t>
            </w:r>
            <w:r w:rsidRPr="00244257">
              <w:br/>
            </w:r>
            <w:r w:rsidRPr="00244257">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1 день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 xml:space="preserve">бессрочно </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lastRenderedPageBreak/>
              <w:t>2.37</w:t>
            </w:r>
            <w:r w:rsidRPr="00244257">
              <w:rPr>
                <w:b w:val="0"/>
                <w:sz w:val="20"/>
                <w:szCs w:val="20"/>
                <w:vertAlign w:val="superscript"/>
              </w:rPr>
              <w:t>2</w:t>
            </w:r>
            <w:r w:rsidRPr="00244257">
              <w:rPr>
                <w:b w:val="0"/>
                <w:sz w:val="20"/>
                <w:szCs w:val="20"/>
              </w:rPr>
              <w:t>. Резервирование участков для захоронения</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 лица, являющегося законным представителем умершего (погибшего)</w:t>
            </w:r>
            <w:r w:rsidRPr="00244257">
              <w:br/>
              <w:t>либо супругом (супругой) или одним из близких родственников, свойственников умершего (погибшего)</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за плату в размерах, определенных местными исполнительными и распорядительными органами базового территориального уровня</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1 день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tcPr>
          <w:p w:rsidR="00956DE4" w:rsidRPr="00244257" w:rsidRDefault="00956DE4" w:rsidP="006A4220">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Pr="00244257" w:rsidRDefault="00956DE4" w:rsidP="006A4220">
            <w:pPr>
              <w:pStyle w:val="table10"/>
              <w:spacing w:before="120"/>
            </w:pPr>
          </w:p>
        </w:tc>
        <w:tc>
          <w:tcPr>
            <w:tcW w:w="768" w:type="pct"/>
            <w:tcMar>
              <w:top w:w="0" w:type="dxa"/>
              <w:left w:w="6" w:type="dxa"/>
              <w:bottom w:w="0" w:type="dxa"/>
              <w:right w:w="6" w:type="dxa"/>
            </w:tcMar>
          </w:tcPr>
          <w:p w:rsidR="00956DE4" w:rsidRPr="00244257" w:rsidRDefault="00956DE4" w:rsidP="006A4220">
            <w:pPr>
              <w:pStyle w:val="table10"/>
              <w:spacing w:before="120"/>
            </w:pPr>
          </w:p>
        </w:tc>
        <w:tc>
          <w:tcPr>
            <w:tcW w:w="666" w:type="pct"/>
            <w:tcMar>
              <w:top w:w="0" w:type="dxa"/>
              <w:left w:w="6" w:type="dxa"/>
              <w:bottom w:w="0" w:type="dxa"/>
              <w:right w:w="6" w:type="dxa"/>
            </w:tcMar>
          </w:tcPr>
          <w:p w:rsidR="00956DE4" w:rsidRPr="00244257" w:rsidRDefault="00956DE4" w:rsidP="006A4220">
            <w:pPr>
              <w:pStyle w:val="table10"/>
              <w:spacing w:before="120"/>
            </w:pPr>
          </w:p>
        </w:tc>
        <w:tc>
          <w:tcPr>
            <w:tcW w:w="644" w:type="pct"/>
            <w:tcMar>
              <w:top w:w="0" w:type="dxa"/>
              <w:left w:w="6" w:type="dxa"/>
              <w:bottom w:w="0" w:type="dxa"/>
              <w:right w:w="6" w:type="dxa"/>
            </w:tcMar>
          </w:tcPr>
          <w:p w:rsidR="00956DE4" w:rsidRPr="00244257" w:rsidRDefault="00956DE4" w:rsidP="006A4220">
            <w:pPr>
              <w:pStyle w:val="table10"/>
              <w:spacing w:before="120"/>
            </w:pPr>
          </w:p>
        </w:tc>
        <w:tc>
          <w:tcPr>
            <w:tcW w:w="600" w:type="pct"/>
            <w:tcMar>
              <w:top w:w="0" w:type="dxa"/>
              <w:left w:w="6" w:type="dxa"/>
              <w:bottom w:w="0" w:type="dxa"/>
              <w:right w:w="6" w:type="dxa"/>
            </w:tcMar>
          </w:tcPr>
          <w:p w:rsidR="00956DE4" w:rsidRPr="00244257" w:rsidRDefault="00956DE4" w:rsidP="006A4220">
            <w:pPr>
              <w:pStyle w:val="table10"/>
              <w:spacing w:before="120"/>
            </w:pPr>
          </w:p>
        </w:tc>
      </w:tr>
      <w:tr w:rsidR="00956DE4" w:rsidRPr="00244257" w:rsidTr="006A4220">
        <w:trPr>
          <w:trHeight w:val="240"/>
        </w:trPr>
        <w:tc>
          <w:tcPr>
            <w:tcW w:w="5000" w:type="pct"/>
            <w:gridSpan w:val="6"/>
            <w:tcMar>
              <w:top w:w="0" w:type="dxa"/>
              <w:left w:w="6" w:type="dxa"/>
              <w:bottom w:w="0" w:type="dxa"/>
              <w:right w:w="6" w:type="dxa"/>
            </w:tcMar>
            <w:hideMark/>
          </w:tcPr>
          <w:p w:rsidR="00956DE4" w:rsidRPr="00244257" w:rsidRDefault="00956DE4" w:rsidP="006A4220">
            <w:pPr>
              <w:pStyle w:val="chapter"/>
              <w:spacing w:before="120"/>
            </w:pPr>
            <w:r w:rsidRPr="00244257">
              <w:t>ГЛАВА 5</w:t>
            </w:r>
            <w:r w:rsidRPr="00244257">
              <w:br/>
              <w:t>РЕГИСТРАЦИЯ АКТОВ ГРАЖДАНСКОГО СОСТОЯНИЯ</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5.1. Регистрация рождения</w:t>
            </w:r>
          </w:p>
        </w:tc>
        <w:tc>
          <w:tcPr>
            <w:tcW w:w="1067" w:type="pct"/>
            <w:tcMar>
              <w:top w:w="0" w:type="dxa"/>
              <w:left w:w="6" w:type="dxa"/>
              <w:bottom w:w="0" w:type="dxa"/>
              <w:right w:w="6" w:type="dxa"/>
            </w:tcMar>
            <w:hideMark/>
          </w:tcPr>
          <w:p w:rsidR="00956DE4" w:rsidRPr="00244257" w:rsidRDefault="006A4220" w:rsidP="00956DE4">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r w:rsidRPr="00244257">
              <w:br/>
            </w:r>
            <w:r w:rsidRPr="00244257">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w:t>
            </w:r>
            <w:r w:rsidRPr="00244257">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4257">
              <w:br/>
            </w:r>
            <w:r w:rsidRPr="00244257">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44257">
              <w:br/>
            </w:r>
            <w:r w:rsidRPr="0024425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44257">
              <w:br/>
            </w:r>
            <w:r w:rsidRPr="00244257">
              <w:br/>
              <w:t>медицинская справка о рождении либо копия решения суда об установлении факта рождения</w:t>
            </w:r>
            <w:r w:rsidRPr="00244257">
              <w:br/>
            </w:r>
            <w:r w:rsidRPr="00244257">
              <w:br/>
              <w:t xml:space="preserve">документ, являющийся основанием для записи сведений об отце ребенка в записи акта о рождении (совместное заявление </w:t>
            </w:r>
            <w:r w:rsidRPr="00244257">
              <w:lastRenderedPageBreak/>
              <w:t>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44257">
              <w:br/>
            </w:r>
            <w:r w:rsidRPr="00244257">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44257">
              <w:br/>
            </w:r>
            <w:r w:rsidRPr="00244257">
              <w:br/>
              <w:t>документ, подтверждающий заключение брака между родителями ребенка, – в случае, если брак заключен за пределами Республики Беларусь</w:t>
            </w:r>
            <w:r w:rsidRPr="00244257">
              <w:br/>
            </w:r>
            <w:r w:rsidRPr="00244257">
              <w:br/>
              <w:t xml:space="preserve">документ, подтверждающий прекращение брака или </w:t>
            </w:r>
            <w:r w:rsidRPr="00244257">
              <w:lastRenderedPageBreak/>
              <w:t>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xml:space="preserve">2 дня со дня подачи заявления, при торжественной регистрации рождения – 3 дня, при одновременной регистрации рождения, установления отцовства и </w:t>
            </w:r>
            <w:r w:rsidRPr="00244257">
              <w:lastRenderedPageBreak/>
              <w:t>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lastRenderedPageBreak/>
              <w:t>5.2. Регистрация заключения брака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совместное заявление лиц, вступающих в брак</w:t>
            </w:r>
            <w:r w:rsidRPr="00244257">
              <w:br/>
            </w:r>
            <w:r w:rsidRPr="00244257">
              <w:br/>
              <w:t>паспорта или иные документы, удостоверяющие личность лиц, вступающих в брак</w:t>
            </w:r>
            <w:r w:rsidRPr="00244257">
              <w:br/>
            </w:r>
            <w:r w:rsidRPr="00244257">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44257">
              <w:br/>
            </w:r>
            <w:r w:rsidRPr="00244257">
              <w:br/>
              <w:t xml:space="preserve">заявление лиц, вступающих в брак, о сокращении срока заключения брака с указанием особых </w:t>
            </w:r>
            <w:r w:rsidRPr="00244257">
              <w:lastRenderedPageBreak/>
              <w:t>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44257">
              <w:br/>
            </w:r>
            <w:r w:rsidRPr="00244257">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44257">
              <w:br/>
            </w:r>
            <w:r w:rsidRPr="00244257">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44257">
              <w:br/>
            </w:r>
            <w:r w:rsidRPr="00244257">
              <w:br/>
              <w:t>документ, подтверждающий внесение платы</w:t>
            </w:r>
            <w:r w:rsidRPr="00244257">
              <w:br/>
            </w:r>
            <w:r w:rsidRPr="00244257">
              <w:br/>
              <w:t>помимо указанных документов лицами, вступающими в брак, представляются:</w:t>
            </w:r>
            <w:r w:rsidRPr="00244257">
              <w:br/>
            </w:r>
            <w:r w:rsidRPr="00244257">
              <w:br/>
              <w:t>гражданами Республики Беларусь:</w:t>
            </w:r>
            <w:r w:rsidRPr="00244257">
              <w:br/>
            </w:r>
            <w:r w:rsidRPr="00244257">
              <w:br/>
              <w:t xml:space="preserve">вид на жительство, выданный компетентным </w:t>
            </w:r>
            <w:r w:rsidRPr="00244257">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4257">
              <w:br/>
            </w:r>
            <w:r w:rsidRPr="00244257">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44257">
              <w:br/>
            </w:r>
            <w:r w:rsidRPr="00244257">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44257">
              <w:br/>
            </w:r>
            <w:r w:rsidRPr="00244257">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44257">
              <w:br/>
            </w:r>
            <w:r w:rsidRPr="00244257">
              <w:br/>
              <w:t xml:space="preserve">документ об отсутствии </w:t>
            </w:r>
            <w:r w:rsidRPr="00244257">
              <w:lastRenderedPageBreak/>
              <w:t xml:space="preserve">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44257">
              <w:br/>
            </w:r>
            <w:r w:rsidRPr="00244257">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44257">
              <w:br/>
            </w:r>
            <w:r w:rsidRPr="00244257">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44257">
              <w:br/>
            </w:r>
            <w:r w:rsidRPr="00244257">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44257">
              <w:br/>
            </w:r>
            <w:r w:rsidRPr="00244257">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1 базовая величина за регистрацию заключения брака, включая выдачу свидетельства</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3 месяца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lastRenderedPageBreak/>
              <w:t>5.3. Регистрация установления отцовства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44257">
              <w:br/>
            </w:r>
            <w:r w:rsidRPr="00244257">
              <w:br/>
              <w:t>паспорта или иные документы, удостоверяющие личность заявителей (заявителя)</w:t>
            </w:r>
            <w:r w:rsidRPr="00244257">
              <w:br/>
            </w:r>
            <w:r w:rsidRPr="00244257">
              <w:br/>
              <w:t>свидетельство о рождении ребенка – в случае, если регистрация рождения ребенка была произведена ранее</w:t>
            </w:r>
            <w:r w:rsidRPr="00244257">
              <w:br/>
            </w:r>
            <w:r w:rsidRPr="00244257">
              <w:br/>
              <w:t xml:space="preserve">письменное согласие совершеннолетнего лица, в отношении которого производится регистрация установления отцовства, – в случае регистрации </w:t>
            </w:r>
            <w:r w:rsidRPr="00244257">
              <w:lastRenderedPageBreak/>
              <w:t>установления отцовства в отношении лица, достигшего совершеннолетия</w:t>
            </w:r>
            <w:r w:rsidRPr="00244257">
              <w:br/>
            </w:r>
            <w:r w:rsidRPr="00244257">
              <w:br/>
              <w:t>копия решения суда об установлении отцовства – в случае регистрации установления отцовства по решению суда</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w:t>
            </w:r>
            <w:r w:rsidRPr="00244257">
              <w:lastRenderedPageBreak/>
              <w:t>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lastRenderedPageBreak/>
              <w:t>5.5. Регистрация смерти</w:t>
            </w:r>
          </w:p>
        </w:tc>
        <w:tc>
          <w:tcPr>
            <w:tcW w:w="1067" w:type="pct"/>
            <w:tcMar>
              <w:top w:w="0" w:type="dxa"/>
              <w:left w:w="6" w:type="dxa"/>
              <w:bottom w:w="0" w:type="dxa"/>
              <w:right w:w="6" w:type="dxa"/>
            </w:tcMar>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r w:rsidRPr="00244257">
              <w:br/>
            </w:r>
            <w:r w:rsidRPr="00244257">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44257">
              <w:br/>
            </w:r>
            <w:r w:rsidRPr="00244257">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w:t>
            </w:r>
            <w:r w:rsidRPr="00244257">
              <w:lastRenderedPageBreak/>
              <w:t>Республике Беларусь</w:t>
            </w:r>
            <w:r w:rsidRPr="00244257">
              <w:br/>
            </w:r>
            <w:r w:rsidRPr="00244257">
              <w:br/>
              <w:t>врачебное свидетельство о смерти (мертворождении) либо копия решения суда об установлении факта смерти или объявлении гражданина умершим</w:t>
            </w:r>
            <w:r w:rsidRPr="00244257">
              <w:br/>
            </w:r>
            <w:r w:rsidRPr="00244257">
              <w:br/>
              <w:t>документ специализированной организации, осуществившей погребение умершего, – в случае регистрации смерти по месту захоронения умершего</w:t>
            </w:r>
            <w:r w:rsidRPr="00244257">
              <w:br/>
            </w:r>
            <w:r w:rsidRPr="00244257">
              <w:br/>
              <w:t>военный билет умершего – в случае регистрации смерти военнослужащих</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в день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lastRenderedPageBreak/>
              <w:t>5.13. Выдача справок о рождении, о смерти</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паспорт или иной документ, удостоверяющий личность</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в день обращения, но не ранее дня регистрации рождения, смерти</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6A4220">
        <w:trPr>
          <w:trHeight w:val="240"/>
        </w:trPr>
        <w:tc>
          <w:tcPr>
            <w:tcW w:w="5000" w:type="pct"/>
            <w:gridSpan w:val="6"/>
            <w:tcMar>
              <w:top w:w="0" w:type="dxa"/>
              <w:left w:w="6" w:type="dxa"/>
              <w:bottom w:w="0" w:type="dxa"/>
              <w:right w:w="6" w:type="dxa"/>
            </w:tcMar>
            <w:hideMark/>
          </w:tcPr>
          <w:p w:rsidR="00956DE4" w:rsidRPr="00244257" w:rsidRDefault="00956DE4" w:rsidP="006A4220">
            <w:pPr>
              <w:pStyle w:val="chapter"/>
              <w:spacing w:before="120"/>
            </w:pPr>
            <w:r w:rsidRPr="00244257">
              <w:t>ГЛАВА 11</w:t>
            </w:r>
            <w:r w:rsidRPr="00244257">
              <w:br/>
              <w:t>ДОКУМЕНТИРОВАНИЕ НАСЕЛЕНИЯ РЕСПУБЛИКИ БЕЛАРУСЬ</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0"/>
              <w:ind w:left="0" w:firstLine="0"/>
              <w:rPr>
                <w:b w:val="0"/>
                <w:sz w:val="20"/>
                <w:szCs w:val="20"/>
              </w:rPr>
            </w:pPr>
            <w:r w:rsidRPr="00244257">
              <w:rPr>
                <w:b w:val="0"/>
                <w:sz w:val="20"/>
                <w:szCs w:val="20"/>
              </w:rPr>
              <w:t>11.1. Выдача паспорта гражданину Республики Беларусь, проживающему в Республике Беларусь:</w:t>
            </w:r>
          </w:p>
        </w:tc>
        <w:tc>
          <w:tcPr>
            <w:tcW w:w="1067"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 </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intext"/>
              <w:spacing w:before="120"/>
              <w:ind w:firstLine="0"/>
              <w:jc w:val="left"/>
              <w:rPr>
                <w:sz w:val="20"/>
                <w:szCs w:val="20"/>
              </w:rPr>
            </w:pPr>
            <w:r w:rsidRPr="00244257">
              <w:rPr>
                <w:sz w:val="20"/>
                <w:szCs w:val="20"/>
              </w:rPr>
              <w:t>11.1.1. в связи с достижением 14-летнего возраста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xml:space="preserve">, в ее </w:t>
            </w:r>
            <w:r w:rsidRPr="00244257">
              <w:lastRenderedPageBreak/>
              <w:t>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2F0CEE" w:rsidP="006A4220">
            <w:pPr>
              <w:pStyle w:val="table10"/>
              <w:spacing w:before="120"/>
            </w:pPr>
            <w:r w:rsidRPr="00244257">
              <w:lastRenderedPageBreak/>
              <w:t>заявление</w:t>
            </w:r>
            <w:r w:rsidRPr="00244257">
              <w:br/>
            </w:r>
            <w:r w:rsidRPr="00244257">
              <w:br/>
              <w:t>свидетельство (документ) о рождении заявителя</w:t>
            </w:r>
            <w:r w:rsidRPr="00244257">
              <w:br/>
            </w:r>
            <w:r w:rsidRPr="00244257">
              <w:br/>
            </w:r>
            <w:r w:rsidRPr="00244257">
              <w:lastRenderedPageBreak/>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44257">
              <w:br/>
            </w:r>
            <w:r w:rsidRPr="00244257">
              <w:br/>
              <w:t>вид на жительство (при его наличии) – при приобретении гражданства Республики Беларусь</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lastRenderedPageBreak/>
              <w:br/>
              <w:t>свидетельство (документ) о заключении брака – в случае, если заявитель состоит в браке</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lastRenderedPageBreak/>
              <w:br/>
              <w:t>документ, подтверждающий внесение платы</w:t>
            </w:r>
          </w:p>
        </w:tc>
        <w:tc>
          <w:tcPr>
            <w:tcW w:w="666" w:type="pct"/>
            <w:tcMar>
              <w:top w:w="0" w:type="dxa"/>
              <w:left w:w="6" w:type="dxa"/>
              <w:bottom w:w="0" w:type="dxa"/>
              <w:right w:w="6" w:type="dxa"/>
            </w:tcMar>
            <w:hideMark/>
          </w:tcPr>
          <w:p w:rsidR="00956DE4" w:rsidRPr="00244257" w:rsidRDefault="002F0CEE" w:rsidP="006A4220">
            <w:pPr>
              <w:pStyle w:val="table10"/>
              <w:spacing w:before="120"/>
            </w:pPr>
            <w:r w:rsidRPr="00244257">
              <w:lastRenderedPageBreak/>
              <w:t xml:space="preserve">бесплатно – для граждан Республики Беларусь, находящихся на полном </w:t>
            </w:r>
            <w:r w:rsidRPr="00244257">
              <w:lastRenderedPageBreak/>
              <w:t>государственном обеспечении</w:t>
            </w:r>
            <w:r w:rsidRPr="00244257">
              <w:br/>
            </w:r>
            <w:r w:rsidRPr="00244257">
              <w:br/>
              <w:t>1 базовая величина – для иных граждан Республики Беларусь</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956DE4" w:rsidRPr="00244257" w:rsidRDefault="002F0CEE" w:rsidP="006A4220">
            <w:pPr>
              <w:pStyle w:val="table10"/>
              <w:spacing w:before="120"/>
            </w:pPr>
            <w:r w:rsidRPr="00244257">
              <w:lastRenderedPageBreak/>
              <w:t xml:space="preserve">7 дней со дня подачи заявления – для несовершеннолетних из состава общих и специальных </w:t>
            </w:r>
            <w:r w:rsidRPr="00244257">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Pr="00244257" w:rsidRDefault="002F0CEE" w:rsidP="006A4220">
            <w:pPr>
              <w:pStyle w:val="table10"/>
              <w:spacing w:before="120"/>
            </w:pPr>
            <w:r w:rsidRPr="00244257">
              <w:lastRenderedPageBreak/>
              <w:t>10 лет – для граждан Республики Беларусь, не достигших 64-</w:t>
            </w:r>
            <w:r w:rsidRPr="00244257">
              <w:lastRenderedPageBreak/>
              <w:t>летнего возраста</w:t>
            </w:r>
            <w:r w:rsidRPr="00244257">
              <w:br/>
            </w:r>
            <w:r w:rsidRPr="00244257">
              <w:br/>
              <w:t>до достижения 100-, 125-летнего возраста – для граждан Республики Беларусь, достигших соответственно 64-, 99-летнего возраста</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2F0CEE" w:rsidP="006A4220">
            <w:pPr>
              <w:pStyle w:val="articleintext"/>
              <w:spacing w:before="120"/>
              <w:ind w:firstLine="0"/>
              <w:jc w:val="left"/>
              <w:rPr>
                <w:sz w:val="20"/>
                <w:szCs w:val="20"/>
              </w:rPr>
            </w:pPr>
            <w:r w:rsidRPr="00244257">
              <w:rPr>
                <w:sz w:val="20"/>
                <w:szCs w:val="20"/>
              </w:rPr>
              <w:lastRenderedPageBreak/>
              <w:t>11.1.2. не достигшему 14-летнего возраста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F57B91" w:rsidP="006A4220">
            <w:pPr>
              <w:pStyle w:val="table10"/>
              <w:spacing w:before="120"/>
            </w:pPr>
            <w:r w:rsidRPr="00244257">
              <w:t>законный представитель несовершеннолетнего гражданина Республики Беларусь представляет:</w:t>
            </w:r>
            <w:r w:rsidRPr="00244257">
              <w:br/>
            </w:r>
            <w:r w:rsidRPr="00244257">
              <w:br/>
              <w:t>заявление</w:t>
            </w:r>
            <w:r w:rsidRPr="00244257">
              <w:br/>
            </w:r>
            <w:r w:rsidRPr="00244257">
              <w:br/>
              <w:t>свидетельство (документ) о рождении несовершеннолетнего</w:t>
            </w:r>
            <w:r w:rsidRPr="00244257">
              <w:br/>
            </w:r>
            <w:r w:rsidRPr="00244257">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244257">
              <w:br/>
            </w:r>
            <w:r w:rsidRPr="00244257">
              <w:br/>
              <w:t>вид на жительство несовершеннолетнего (при его наличии) – при приобретении гражданства Республики Беларусь</w:t>
            </w:r>
            <w:r w:rsidRPr="00244257">
              <w:br/>
            </w:r>
            <w:r w:rsidRPr="00244257">
              <w:br/>
              <w:t xml:space="preserve">4 цветные фотографии заявителя, соответствующие его возрасту, размером 40 x 50 мм (одним </w:t>
            </w:r>
            <w:r w:rsidRPr="00244257">
              <w:lastRenderedPageBreak/>
              <w:t>листом)</w:t>
            </w:r>
            <w:r w:rsidRPr="00244257">
              <w:br/>
            </w:r>
            <w:r w:rsidRPr="00244257">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244257">
              <w:lastRenderedPageBreak/>
              <w:t>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956DE4" w:rsidRPr="00244257" w:rsidRDefault="00F57B91" w:rsidP="006A4220">
            <w:pPr>
              <w:pStyle w:val="table10"/>
              <w:spacing w:before="120"/>
            </w:pPr>
            <w:r w:rsidRPr="00244257">
              <w:lastRenderedPageBreak/>
              <w:t>бесплатно</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956DE4" w:rsidRPr="00244257" w:rsidRDefault="00F57B91" w:rsidP="006A4220">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Pr="00244257" w:rsidRDefault="00F57B91" w:rsidP="006A4220">
            <w:pPr>
              <w:pStyle w:val="table10"/>
              <w:spacing w:before="120"/>
            </w:pPr>
            <w:r w:rsidRPr="00244257">
              <w:t>5 лет</w:t>
            </w:r>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11.1.3. достигшему 14-летнего возраста, – в случае утраты (хищения) паспорта</w:t>
            </w:r>
          </w:p>
        </w:tc>
        <w:tc>
          <w:tcPr>
            <w:tcW w:w="1067" w:type="pct"/>
            <w:tcMar>
              <w:top w:w="0" w:type="dxa"/>
              <w:left w:w="6" w:type="dxa"/>
              <w:bottom w:w="0" w:type="dxa"/>
              <w:right w:w="6" w:type="dxa"/>
            </w:tcMar>
            <w:hideMark/>
          </w:tcPr>
          <w:p w:rsidR="00F57B91" w:rsidRPr="00244257" w:rsidRDefault="006A4220"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r>
            <w:proofErr w:type="spellStart"/>
            <w:r w:rsidRPr="00244257">
              <w:t>заявление</w:t>
            </w:r>
            <w:proofErr w:type="spellEnd"/>
            <w:r w:rsidRPr="00244257">
              <w:t xml:space="preserve"> с указанием обстоятельств утраты (хищения) паспорта</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br/>
              <w:t>документы, подтверждающие внесение изменений, исправлений (при необходимости):</w:t>
            </w:r>
            <w:r w:rsidRPr="00244257">
              <w:br/>
            </w:r>
            <w:r w:rsidRPr="00244257">
              <w:br/>
              <w:t>свидетельство (документ) о рождении заявителя</w:t>
            </w:r>
            <w:r w:rsidRPr="00244257">
              <w:br/>
            </w:r>
            <w:r w:rsidRPr="00244257">
              <w:br/>
              <w:t>свидетельство (документ) о заключении брака – в случае, если заявитель состоит в браке</w:t>
            </w:r>
            <w:r w:rsidRPr="00244257">
              <w:br/>
            </w:r>
            <w:r w:rsidRPr="00244257">
              <w:br/>
              <w:t xml:space="preserve">свидетельство (документ) </w:t>
            </w:r>
            <w:r w:rsidRPr="00244257">
              <w:lastRenderedPageBreak/>
              <w:t>о расторжении брака либо копия решения суда о расторжении брака – в случае расторжения заявителем брака</w:t>
            </w:r>
            <w:r w:rsidRPr="00244257">
              <w:br/>
            </w:r>
            <w:r w:rsidRPr="00244257">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44257">
              <w:br/>
            </w:r>
            <w:r w:rsidRPr="00244257">
              <w:br/>
              <w:t>свидетельство о перемене имени – в случае перемены заявителем фамилии, собственного имени, отчества</w:t>
            </w:r>
            <w:r w:rsidRPr="00244257">
              <w:br/>
            </w:r>
            <w:r w:rsidRPr="00244257">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4257">
              <w:br/>
            </w:r>
            <w:r w:rsidRPr="00244257">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w:t>
            </w:r>
            <w:r w:rsidRPr="00244257">
              <w:lastRenderedPageBreak/>
              <w:t>организованных групп детей, выезжающих на оздоровление за рубеж, в случае выдачи им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граждан Республики Беларусь, находящихся на полном государственном обеспечении</w:t>
            </w:r>
            <w:r w:rsidRPr="00244257">
              <w:br/>
            </w:r>
            <w:r w:rsidRPr="00244257">
              <w:br/>
              <w:t>1 базовая величина – для иных граждан Республики Беларусь</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 xml:space="preserve">7 дней со дня подачи заявления – в случае выдачи паспорта в срочном порядке в подразделениях </w:t>
            </w:r>
            <w:r w:rsidRPr="00244257">
              <w:lastRenderedPageBreak/>
              <w:t>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10 лет – для граждан Республики Беларусь, не достигших 64-летнего возраста</w:t>
            </w:r>
            <w:r w:rsidRPr="00244257">
              <w:br/>
            </w:r>
            <w:r w:rsidRPr="00244257">
              <w:br/>
              <w:t>до достижения 100-, 125-летнего возраста – для граждан Республики Беларусь, достигших соответственно 64-, 99-летнего возраста</w:t>
            </w:r>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11.1.4. не достигшему 14-летнего возраста, – в случае утраты (хищения) паспорта</w:t>
            </w:r>
          </w:p>
        </w:tc>
        <w:tc>
          <w:tcPr>
            <w:tcW w:w="1067" w:type="pct"/>
            <w:tcMar>
              <w:top w:w="0" w:type="dxa"/>
              <w:left w:w="6" w:type="dxa"/>
              <w:bottom w:w="0" w:type="dxa"/>
              <w:right w:w="6" w:type="dxa"/>
            </w:tcMar>
            <w:hideMark/>
          </w:tcPr>
          <w:p w:rsidR="00F57B91" w:rsidRPr="00244257" w:rsidRDefault="006A4220"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законный представитель несовершеннолетнего гражданина Республики Беларусь представляет:</w:t>
            </w:r>
            <w:r w:rsidRPr="00244257">
              <w:br/>
            </w:r>
            <w:r w:rsidRPr="00244257">
              <w:br/>
              <w:t>заявление</w:t>
            </w:r>
            <w:r w:rsidRPr="00244257">
              <w:br/>
            </w:r>
            <w:r w:rsidRPr="00244257">
              <w:br/>
            </w:r>
            <w:proofErr w:type="spellStart"/>
            <w:r w:rsidRPr="00244257">
              <w:t>заявление</w:t>
            </w:r>
            <w:proofErr w:type="spellEnd"/>
            <w:r w:rsidRPr="00244257">
              <w:t xml:space="preserve"> с указанием обстоятельств утраты (хищения) паспорта</w:t>
            </w:r>
            <w:r w:rsidRPr="00244257">
              <w:br/>
            </w:r>
            <w:r w:rsidRPr="00244257">
              <w:br/>
              <w:t xml:space="preserve">4 цветные фотографии заявителя, </w:t>
            </w:r>
            <w:r w:rsidRPr="00244257">
              <w:lastRenderedPageBreak/>
              <w:t>соответствующие его возрасту, размером 40 x 50 мм (одним листом)</w:t>
            </w:r>
            <w:r w:rsidRPr="00244257">
              <w:br/>
            </w:r>
            <w:r w:rsidRPr="00244257">
              <w:br/>
              <w:t>свидетельство (документ) о рождении несовершеннолетнего</w:t>
            </w:r>
            <w:r w:rsidRPr="00244257">
              <w:br/>
            </w:r>
            <w:r w:rsidRPr="00244257">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44257">
              <w:br/>
            </w:r>
            <w:r w:rsidRPr="00244257">
              <w:br/>
              <w:t xml:space="preserve">копия решения комиссии по направлению граждан Республики Беларусь за пределы республики для получения </w:t>
            </w:r>
            <w:r w:rsidRPr="00244257">
              <w:lastRenderedPageBreak/>
              <w:t>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w:t>
            </w:r>
            <w:r w:rsidRPr="00244257">
              <w:br/>
            </w:r>
            <w:r w:rsidRPr="00244257">
              <w:br/>
              <w:t>1 базовая величина – дополнительно за выдачу паспорта в ускоренном порядке</w:t>
            </w:r>
            <w:r w:rsidRPr="00244257">
              <w:br/>
            </w:r>
            <w:r w:rsidRPr="00244257">
              <w:br/>
              <w:t>2 базовые величины – дополнительно за выдачу паспорта в срочном порядке</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244257">
              <w:lastRenderedPageBreak/>
              <w:t>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выдачи паспорта в ускоренном порядке</w:t>
            </w:r>
            <w:r w:rsidRPr="00244257">
              <w:br/>
            </w:r>
            <w:r w:rsidRPr="00244257">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5 лет</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0"/>
              <w:ind w:left="0" w:firstLine="0"/>
              <w:rPr>
                <w:b w:val="0"/>
                <w:sz w:val="20"/>
                <w:szCs w:val="20"/>
              </w:rPr>
            </w:pPr>
            <w:r w:rsidRPr="00244257">
              <w:rPr>
                <w:b w:val="0"/>
                <w:sz w:val="20"/>
                <w:szCs w:val="20"/>
              </w:rPr>
              <w:lastRenderedPageBreak/>
              <w:t>11.2. Обмен паспорта гражданину Республики Беларусь, проживающему в Республике Беларусь:</w:t>
            </w:r>
          </w:p>
        </w:tc>
        <w:tc>
          <w:tcPr>
            <w:tcW w:w="1067"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 </w:t>
            </w:r>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t>11.2.1. достигшему 14-летнего возраста</w:t>
            </w:r>
          </w:p>
        </w:tc>
        <w:tc>
          <w:tcPr>
            <w:tcW w:w="1067" w:type="pct"/>
            <w:tcMar>
              <w:top w:w="0" w:type="dxa"/>
              <w:left w:w="6" w:type="dxa"/>
              <w:bottom w:w="0" w:type="dxa"/>
              <w:right w:w="6" w:type="dxa"/>
            </w:tcMar>
            <w:hideMark/>
          </w:tcPr>
          <w:p w:rsidR="00F57B91" w:rsidRPr="00244257" w:rsidRDefault="006A4220" w:rsidP="00CE45B5">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подлежащий обмену</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w:t>
            </w:r>
            <w:r w:rsidRPr="00244257">
              <w:lastRenderedPageBreak/>
              <w:t>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44257">
              <w:br/>
            </w:r>
            <w:r w:rsidRPr="00244257">
              <w:br/>
              <w:t>свидетельство о рождении ребенка заявителя – в случае, если заявитель имеет ребенка, не достигшего 18-летнего возраста</w:t>
            </w:r>
            <w:r w:rsidRPr="00244257">
              <w:br/>
            </w:r>
            <w:r w:rsidRPr="00244257">
              <w:br/>
              <w:t>документы, подтверждающие внесение изменений, исправлений (при необходимости):</w:t>
            </w:r>
            <w:r w:rsidRPr="00244257">
              <w:br/>
            </w:r>
            <w:r w:rsidRPr="00244257">
              <w:br/>
              <w:t>свидетельство (документ) о рождении заявителя</w:t>
            </w:r>
            <w:r w:rsidRPr="00244257">
              <w:br/>
            </w:r>
            <w:r w:rsidRPr="00244257">
              <w:br/>
              <w:t>свидетельство (документ) о заключении брака – в случае, если заявитель состоит в браке</w:t>
            </w:r>
            <w:r w:rsidRPr="00244257">
              <w:br/>
            </w:r>
            <w:r w:rsidRPr="00244257">
              <w:br/>
              <w:t>свидетельство (документ) о расторжении брака либо копия решения суда о расторжении брака – в случае расторжения заявителем брака</w:t>
            </w:r>
            <w:r w:rsidRPr="00244257">
              <w:br/>
            </w:r>
            <w:r w:rsidRPr="00244257">
              <w:br/>
              <w:t xml:space="preserve">свидетельство о смерти либо копия решения суда об объявлении гражданина (гражданки) умершим (умершей) – в случае смерти супруга </w:t>
            </w:r>
            <w:r w:rsidRPr="00244257">
              <w:lastRenderedPageBreak/>
              <w:t>(супруги) заявителя</w:t>
            </w:r>
            <w:r w:rsidRPr="00244257">
              <w:br/>
            </w:r>
            <w:r w:rsidRPr="00244257">
              <w:br/>
              <w:t>свидетельство о перемене имени – в случае перемены заявителем фамилии, собственного имени, отчества</w:t>
            </w:r>
            <w:r w:rsidRPr="00244257">
              <w:br/>
            </w:r>
            <w:r w:rsidRPr="0024425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44257">
              <w:br/>
            </w:r>
            <w:r w:rsidRPr="00244257">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w:t>
            </w:r>
            <w:r w:rsidRPr="00244257">
              <w:lastRenderedPageBreak/>
              <w:t>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граждан Республики Беларусь, находящихся на полном государственном обеспечении</w:t>
            </w:r>
            <w:r w:rsidRPr="00244257">
              <w:br/>
            </w:r>
            <w:r w:rsidRPr="00244257">
              <w:br/>
              <w:t>1 базовая величина – для иных граждан Республики Беларусь</w:t>
            </w:r>
            <w:r w:rsidRPr="00244257">
              <w:br/>
            </w:r>
            <w:r w:rsidRPr="00244257">
              <w:br/>
              <w:t>1 базовая величина – дополнительно за обмен паспорта в ускоренном порядке</w:t>
            </w:r>
            <w:r w:rsidRPr="00244257">
              <w:br/>
            </w:r>
            <w:r w:rsidRPr="00244257">
              <w:br/>
              <w:t>2 базовые величины – дополнительно за обмен паспорта в срочном порядке</w:t>
            </w:r>
            <w:r w:rsidRPr="00244257">
              <w:br/>
            </w:r>
            <w:r w:rsidRPr="00244257">
              <w:br/>
            </w:r>
            <w:r w:rsidRPr="00244257">
              <w:lastRenderedPageBreak/>
              <w:t>100 евро – при обращении в дипломатическое представительство или консульское учреждение Республики Беларусь</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lastRenderedPageBreak/>
              <w:br/>
              <w:t>15 дней со дня подачи заявления – в случае обмена паспорта в ускоренном порядке</w:t>
            </w:r>
            <w:r w:rsidRPr="00244257">
              <w:br/>
            </w:r>
            <w:r w:rsidRPr="00244257">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44257">
              <w:br/>
            </w:r>
            <w:r w:rsidRPr="0024425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00" w:type="pct"/>
            <w:tcMar>
              <w:top w:w="0" w:type="dxa"/>
              <w:left w:w="6" w:type="dxa"/>
              <w:bottom w:w="0" w:type="dxa"/>
              <w:right w:w="6" w:type="dxa"/>
            </w:tcMar>
            <w:hideMark/>
          </w:tcPr>
          <w:p w:rsidR="00F57B91" w:rsidRPr="00244257" w:rsidRDefault="00F57B91" w:rsidP="00F57B91">
            <w:pPr>
              <w:pStyle w:val="table10"/>
              <w:spacing w:before="120"/>
            </w:pPr>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intext"/>
              <w:spacing w:before="120"/>
              <w:ind w:firstLine="0"/>
              <w:jc w:val="left"/>
              <w:rPr>
                <w:sz w:val="20"/>
                <w:szCs w:val="20"/>
              </w:rPr>
            </w:pPr>
            <w:r w:rsidRPr="00244257">
              <w:rPr>
                <w:sz w:val="20"/>
                <w:szCs w:val="20"/>
              </w:rPr>
              <w:lastRenderedPageBreak/>
              <w:t>11.2.2. не достигшему 14-летнего возраста</w:t>
            </w:r>
          </w:p>
        </w:tc>
        <w:tc>
          <w:tcPr>
            <w:tcW w:w="1067" w:type="pct"/>
            <w:tcMar>
              <w:top w:w="0" w:type="dxa"/>
              <w:left w:w="6" w:type="dxa"/>
              <w:bottom w:w="0" w:type="dxa"/>
              <w:right w:w="6" w:type="dxa"/>
            </w:tcMar>
            <w:hideMark/>
          </w:tcPr>
          <w:p w:rsidR="00F57B91" w:rsidRPr="00244257" w:rsidRDefault="006A4220"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законный представитель несовершеннолетнего гражданина Республики Беларусь представляет:</w:t>
            </w:r>
            <w:r w:rsidRPr="00244257">
              <w:br/>
            </w:r>
            <w:r w:rsidRPr="00244257">
              <w:br/>
              <w:t>заявление</w:t>
            </w:r>
            <w:r w:rsidRPr="00244257">
              <w:br/>
            </w:r>
            <w:r w:rsidRPr="00244257">
              <w:br/>
              <w:t>паспорт, подлежащий обмену</w:t>
            </w:r>
            <w:r w:rsidRPr="00244257">
              <w:br/>
            </w:r>
            <w:r w:rsidRPr="00244257">
              <w:br/>
              <w:t>4 цветные фотографии заявителя, соответствующие его возрасту, размером 40 x 50 мм (одним листом)</w:t>
            </w:r>
            <w:r w:rsidRPr="00244257">
              <w:br/>
            </w:r>
            <w:r w:rsidRPr="00244257">
              <w:br/>
              <w:t>документы, подтверждающие внесение изменений, исправлений (при необходимости):</w:t>
            </w:r>
            <w:r w:rsidRPr="00244257">
              <w:br/>
            </w:r>
            <w:r w:rsidRPr="00244257">
              <w:br/>
              <w:t>свидетельство (документ) о рождении несовершеннолетнего</w:t>
            </w:r>
            <w:r w:rsidRPr="00244257">
              <w:br/>
            </w:r>
            <w:r w:rsidRPr="00244257">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w:t>
            </w:r>
            <w:r w:rsidRPr="00244257">
              <w:lastRenderedPageBreak/>
              <w:t>детей, выезжающих на оздоровление за рубеж, в случае обмена паспорта</w:t>
            </w:r>
            <w:r w:rsidRPr="00244257">
              <w:br/>
            </w:r>
            <w:r w:rsidRPr="0024425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w:t>
            </w:r>
            <w:r w:rsidRPr="00244257">
              <w:br/>
            </w:r>
            <w:r w:rsidRPr="00244257">
              <w:br/>
              <w:t>1 базовая величина – дополнительно за обмен паспорта в ускоренном порядке</w:t>
            </w:r>
            <w:r w:rsidRPr="00244257">
              <w:br/>
            </w:r>
            <w:r w:rsidRPr="00244257">
              <w:br/>
              <w:t>2 базовые величины – дополнительно за обмен паспорта в срочном порядке</w:t>
            </w:r>
            <w:r w:rsidRPr="00244257">
              <w:br/>
            </w:r>
            <w:r w:rsidRPr="00244257">
              <w:br/>
              <w:t>100 евро – при обращении в дипломатическое представительство или консульское учреждение Республики Беларусь</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44257">
              <w:br/>
            </w:r>
            <w:r w:rsidRPr="00244257">
              <w:br/>
              <w:t>1 месяц со дня подачи заявления – для иных граждан Республики Беларусь</w:t>
            </w:r>
            <w:r w:rsidRPr="00244257">
              <w:br/>
            </w:r>
            <w:r w:rsidRPr="00244257">
              <w:br/>
              <w:t>15 дней со дня подачи заявления – в случае обмена паспорта в ускоренном порядке</w:t>
            </w:r>
            <w:r w:rsidRPr="00244257">
              <w:br/>
            </w:r>
            <w:r w:rsidRPr="00244257">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w:t>
            </w:r>
            <w:r w:rsidRPr="00244257">
              <w:lastRenderedPageBreak/>
              <w:t>и областных центрах</w:t>
            </w:r>
            <w:r w:rsidRPr="00244257">
              <w:br/>
            </w:r>
            <w:r w:rsidRPr="00244257">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00" w:type="pct"/>
            <w:tcMar>
              <w:top w:w="0" w:type="dxa"/>
              <w:left w:w="6" w:type="dxa"/>
              <w:bottom w:w="0" w:type="dxa"/>
              <w:right w:w="6" w:type="dxa"/>
            </w:tcMar>
            <w:hideMark/>
          </w:tcPr>
          <w:p w:rsidR="00F57B91" w:rsidRPr="00244257" w:rsidRDefault="00F57B91" w:rsidP="00F57B91">
            <w:pPr>
              <w:pStyle w:val="table10"/>
              <w:spacing w:before="120"/>
            </w:pPr>
          </w:p>
        </w:tc>
      </w:tr>
      <w:tr w:rsidR="00956DE4" w:rsidRPr="00244257" w:rsidTr="006A4220">
        <w:trPr>
          <w:trHeight w:val="240"/>
        </w:trPr>
        <w:tc>
          <w:tcPr>
            <w:tcW w:w="5000" w:type="pct"/>
            <w:gridSpan w:val="6"/>
            <w:tcMar>
              <w:top w:w="0" w:type="dxa"/>
              <w:left w:w="6" w:type="dxa"/>
              <w:bottom w:w="0" w:type="dxa"/>
              <w:right w:w="6" w:type="dxa"/>
            </w:tcMar>
            <w:hideMark/>
          </w:tcPr>
          <w:p w:rsidR="00956DE4" w:rsidRPr="00244257" w:rsidRDefault="00956DE4" w:rsidP="006A4220">
            <w:pPr>
              <w:pStyle w:val="chapter"/>
              <w:spacing w:before="120"/>
            </w:pPr>
            <w:r w:rsidRPr="00244257">
              <w:lastRenderedPageBreak/>
              <w:t>ГЛАВА 13</w:t>
            </w:r>
            <w:r w:rsidRPr="00244257">
              <w:br/>
              <w:t>РЕГИСТРАЦИЯ ГРАЖДАН РЕСПУБЛИКИ БЕЛАРУСЬ ПО МЕСТУ ЖИТЕЛЬСТВА И МЕСТУ ПРЕБЫВАНИЯ В РЕСПУБЛИКЕ БЕЛАРУСЬ. КОНСУЛЬСКИЙ УЧЕТ</w:t>
            </w:r>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067" w:type="pct"/>
            <w:tcMar>
              <w:top w:w="0" w:type="dxa"/>
              <w:left w:w="6" w:type="dxa"/>
              <w:bottom w:w="0" w:type="dxa"/>
              <w:right w:w="6" w:type="dxa"/>
            </w:tcMar>
            <w:hideMark/>
          </w:tcPr>
          <w:p w:rsidR="00F57B91" w:rsidRPr="00244257" w:rsidRDefault="006A4220"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 xml:space="preserve">свидетельство о рождении – для лиц, не достигших 14-летнего </w:t>
            </w:r>
            <w:r w:rsidRPr="00244257">
              <w:lastRenderedPageBreak/>
              <w:t>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4257">
              <w:br/>
            </w:r>
            <w:r w:rsidRPr="00244257">
              <w:br/>
              <w:t>документ, являющийся основанием для регистрации по месту жительства</w:t>
            </w:r>
            <w:r w:rsidRPr="00244257">
              <w:br/>
            </w:r>
            <w:r w:rsidRPr="00244257">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44257">
              <w:br/>
            </w:r>
            <w:r w:rsidRPr="0024425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rsidRPr="00244257">
              <w:lastRenderedPageBreak/>
              <w:t>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44257">
              <w:br/>
            </w:r>
            <w:r w:rsidRPr="00244257">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w:t>
            </w:r>
            <w:r w:rsidRPr="00244257">
              <w:lastRenderedPageBreak/>
              <w:t>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4257">
              <w:br/>
            </w:r>
            <w:r w:rsidRPr="00244257">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w:t>
            </w:r>
            <w:r w:rsidRPr="00244257">
              <w:lastRenderedPageBreak/>
              <w:t>иностранным гражданином или лицом без гражданства, постоянно не проживающим в Республике Беларусь</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44257">
              <w:br/>
            </w:r>
            <w:r w:rsidRPr="00244257">
              <w:br/>
            </w:r>
            <w:r w:rsidRPr="00244257">
              <w:lastRenderedPageBreak/>
              <w:t>0,5 базовой величины – для других лиц</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3 рабочих дня со дня подачи заявления</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067" w:type="pct"/>
            <w:tcMar>
              <w:top w:w="0" w:type="dxa"/>
              <w:left w:w="6" w:type="dxa"/>
              <w:bottom w:w="0" w:type="dxa"/>
              <w:right w:w="6" w:type="dxa"/>
            </w:tcMar>
            <w:hideMark/>
          </w:tcPr>
          <w:p w:rsidR="00F57B91" w:rsidRPr="00244257" w:rsidRDefault="006A4220"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44257">
              <w:br/>
            </w:r>
            <w:r w:rsidRPr="00244257">
              <w:br/>
              <w:t>документ, являющийся основанием для регистрации по месту пребывания</w:t>
            </w:r>
            <w:r w:rsidRPr="00244257">
              <w:br/>
            </w:r>
            <w:r w:rsidRPr="00244257">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w:t>
            </w:r>
            <w:r w:rsidRPr="00244257">
              <w:lastRenderedPageBreak/>
              <w:t>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44257">
              <w:br/>
            </w:r>
            <w:r w:rsidRPr="00244257">
              <w:br/>
            </w:r>
            <w:r w:rsidRPr="00244257">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44257">
              <w:br/>
            </w:r>
            <w:r w:rsidRPr="00244257">
              <w:br/>
              <w:t>документ, подтверждающий внесение платы</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44257">
              <w:br/>
            </w:r>
            <w:r w:rsidRPr="00244257">
              <w:br/>
              <w:t>0,5 базовой величины – для других лиц и в иных случаях</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3 рабочих дня со дня подачи заявления</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на срок обучения – для граждан, прибывших из другого населенного пункта для получения образования в дневной форме получения образования</w:t>
            </w:r>
            <w:r w:rsidRPr="00244257">
              <w:br/>
            </w:r>
            <w:r w:rsidRPr="00244257">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44257">
              <w:br/>
            </w:r>
            <w:r w:rsidRPr="00244257">
              <w:br/>
              <w:t xml:space="preserve">на период прохождения военной службы (нахождения на сборах) – для граждан, проходящих срочную военную службу, службу в резерве, </w:t>
            </w:r>
            <w:r w:rsidRPr="00244257">
              <w:lastRenderedPageBreak/>
              <w:t>находящихся на военных или специальных сборах</w:t>
            </w:r>
            <w:r w:rsidRPr="00244257">
              <w:br/>
            </w:r>
            <w:r w:rsidRPr="00244257">
              <w:br/>
              <w:t>на период прохождения альтернативной службы – для граждан, проходящих альтернативную службу</w:t>
            </w:r>
            <w:r w:rsidRPr="00244257">
              <w:br/>
            </w:r>
            <w:r w:rsidRPr="00244257">
              <w:br/>
              <w:t>до 6 месяцев – для граждан Республики Беларусь, постоянно проживающих за пределами Республики Беларусь</w:t>
            </w:r>
            <w:r w:rsidRPr="00244257">
              <w:br/>
            </w:r>
            <w:r w:rsidRPr="00244257">
              <w:br/>
              <w:t>до 1 года – для других лиц</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F57B91" w:rsidP="006A4220">
            <w:pPr>
              <w:pStyle w:val="article"/>
              <w:spacing w:before="120" w:after="100"/>
              <w:ind w:left="0" w:firstLine="0"/>
              <w:rPr>
                <w:b w:val="0"/>
                <w:sz w:val="20"/>
                <w:szCs w:val="20"/>
              </w:rPr>
            </w:pPr>
            <w:r w:rsidRPr="00244257">
              <w:rPr>
                <w:b w:val="0"/>
                <w:sz w:val="20"/>
                <w:szCs w:val="20"/>
              </w:rPr>
              <w:lastRenderedPageBreak/>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rsidRPr="00244257">
              <w:rPr>
                <w:b w:val="0"/>
                <w:sz w:val="20"/>
                <w:szCs w:val="20"/>
              </w:rPr>
              <w:lastRenderedPageBreak/>
              <w:t>учета по месту пребывания</w:t>
            </w:r>
          </w:p>
        </w:tc>
        <w:tc>
          <w:tcPr>
            <w:tcW w:w="1067" w:type="pct"/>
            <w:tcMar>
              <w:top w:w="0" w:type="dxa"/>
              <w:left w:w="6" w:type="dxa"/>
              <w:bottom w:w="0" w:type="dxa"/>
              <w:right w:w="6" w:type="dxa"/>
            </w:tcMar>
            <w:hideMark/>
          </w:tcPr>
          <w:p w:rsidR="00956DE4" w:rsidRPr="00244257" w:rsidRDefault="006A4220" w:rsidP="006A4220">
            <w:pPr>
              <w:pStyle w:val="table10"/>
              <w:spacing w:before="120"/>
            </w:pPr>
            <w:r>
              <w:lastRenderedPageBreak/>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lastRenderedPageBreak/>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lastRenderedPageBreak/>
              <w:t>заявление</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 xml:space="preserve">5 рабочих дней </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6A4220" w:rsidRPr="00244257" w:rsidTr="006A4220">
        <w:trPr>
          <w:trHeight w:val="240"/>
        </w:trPr>
        <w:tc>
          <w:tcPr>
            <w:tcW w:w="5000" w:type="pct"/>
            <w:gridSpan w:val="6"/>
            <w:tcMar>
              <w:top w:w="0" w:type="dxa"/>
              <w:left w:w="6" w:type="dxa"/>
              <w:bottom w:w="0" w:type="dxa"/>
              <w:right w:w="6" w:type="dxa"/>
            </w:tcMar>
          </w:tcPr>
          <w:p w:rsidR="006A4220" w:rsidRPr="006A4220" w:rsidRDefault="006A4220" w:rsidP="006A4220">
            <w:pPr>
              <w:pStyle w:val="table10"/>
              <w:spacing w:before="120"/>
              <w:jc w:val="center"/>
              <w:rPr>
                <w:b/>
                <w:sz w:val="24"/>
                <w:szCs w:val="24"/>
              </w:rPr>
            </w:pPr>
            <w:r w:rsidRPr="00244257">
              <w:rPr>
                <w:b/>
                <w:sz w:val="24"/>
                <w:szCs w:val="24"/>
              </w:rPr>
              <w:lastRenderedPageBreak/>
              <w:t>ГЛАВА 16</w:t>
            </w:r>
            <w:r w:rsidRPr="00244257">
              <w:rPr>
                <w:b/>
                <w:sz w:val="24"/>
                <w:szCs w:val="24"/>
              </w:rPr>
              <w:br/>
              <w:t>ПРИРОДОПОЛЬЗОВАНИЕ</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p>
          <w:p w:rsidR="00956DE4" w:rsidRPr="00244257" w:rsidRDefault="00956DE4" w:rsidP="006A4220">
            <w:pPr>
              <w:pStyle w:val="article"/>
              <w:spacing w:before="120" w:after="100"/>
              <w:ind w:left="0" w:firstLine="0"/>
              <w:rPr>
                <w:b w:val="0"/>
                <w:sz w:val="20"/>
                <w:szCs w:val="20"/>
              </w:rPr>
            </w:pPr>
          </w:p>
          <w:p w:rsidR="00956DE4" w:rsidRPr="00244257" w:rsidRDefault="00956DE4" w:rsidP="006A4220">
            <w:pPr>
              <w:pStyle w:val="article"/>
              <w:spacing w:before="120" w:after="100"/>
              <w:ind w:left="0" w:firstLine="0"/>
              <w:rPr>
                <w:b w:val="0"/>
                <w:sz w:val="20"/>
                <w:szCs w:val="20"/>
              </w:rPr>
            </w:pPr>
            <w:r w:rsidRPr="00244257">
              <w:rPr>
                <w:b w:val="0"/>
                <w:sz w:val="20"/>
                <w:szCs w:val="20"/>
              </w:rPr>
              <w:t>16.6. Выдача разрешения на удаление объектов растительного мира</w:t>
            </w:r>
          </w:p>
        </w:tc>
        <w:tc>
          <w:tcPr>
            <w:tcW w:w="1067" w:type="pct"/>
            <w:tcMar>
              <w:top w:w="0" w:type="dxa"/>
              <w:left w:w="6" w:type="dxa"/>
              <w:bottom w:w="0" w:type="dxa"/>
              <w:right w:w="6" w:type="dxa"/>
            </w:tcMar>
            <w:hideMark/>
          </w:tcPr>
          <w:p w:rsidR="00956DE4" w:rsidRPr="00244257" w:rsidRDefault="006A4220"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p>
          <w:p w:rsidR="00956DE4" w:rsidRPr="00244257" w:rsidRDefault="00956DE4" w:rsidP="006A4220">
            <w:pPr>
              <w:pStyle w:val="table10"/>
              <w:spacing w:before="120"/>
            </w:pPr>
          </w:p>
          <w:p w:rsidR="00956DE4" w:rsidRPr="00244257" w:rsidRDefault="00956DE4" w:rsidP="006A4220">
            <w:pPr>
              <w:pStyle w:val="table10"/>
              <w:spacing w:before="120"/>
            </w:pPr>
            <w:r w:rsidRPr="00244257">
              <w:t>заявление</w:t>
            </w:r>
          </w:p>
        </w:tc>
        <w:tc>
          <w:tcPr>
            <w:tcW w:w="666" w:type="pct"/>
            <w:tcMar>
              <w:top w:w="0" w:type="dxa"/>
              <w:left w:w="6" w:type="dxa"/>
              <w:bottom w:w="0" w:type="dxa"/>
              <w:right w:w="6" w:type="dxa"/>
            </w:tcMar>
            <w:hideMark/>
          </w:tcPr>
          <w:p w:rsidR="00956DE4" w:rsidRPr="00244257" w:rsidRDefault="00956DE4" w:rsidP="006A4220">
            <w:pPr>
              <w:pStyle w:val="table10"/>
              <w:spacing w:before="120"/>
            </w:pPr>
          </w:p>
          <w:p w:rsidR="00956DE4" w:rsidRPr="00244257" w:rsidRDefault="00956DE4" w:rsidP="006A4220">
            <w:pPr>
              <w:pStyle w:val="table10"/>
              <w:spacing w:before="120"/>
            </w:pPr>
          </w:p>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p>
          <w:p w:rsidR="00956DE4" w:rsidRPr="00244257" w:rsidRDefault="00956DE4" w:rsidP="006A4220">
            <w:pPr>
              <w:pStyle w:val="table10"/>
              <w:spacing w:before="120"/>
            </w:pPr>
          </w:p>
          <w:p w:rsidR="00956DE4" w:rsidRPr="00244257" w:rsidRDefault="00956DE4" w:rsidP="006A4220">
            <w:pPr>
              <w:pStyle w:val="table10"/>
              <w:spacing w:before="120"/>
            </w:pPr>
            <w:r w:rsidRPr="00244257">
              <w:t>1 месяц со дня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p>
          <w:p w:rsidR="00956DE4" w:rsidRPr="00244257" w:rsidRDefault="00956DE4" w:rsidP="006A4220">
            <w:pPr>
              <w:pStyle w:val="table10"/>
              <w:spacing w:before="120"/>
            </w:pPr>
          </w:p>
          <w:p w:rsidR="00956DE4" w:rsidRPr="00244257" w:rsidRDefault="00956DE4" w:rsidP="006A4220">
            <w:pPr>
              <w:pStyle w:val="table10"/>
              <w:spacing w:before="120"/>
            </w:pPr>
            <w:r w:rsidRPr="00244257">
              <w:t>1 год</w:t>
            </w:r>
          </w:p>
        </w:tc>
      </w:tr>
      <w:tr w:rsidR="00956DE4" w:rsidRPr="00244257" w:rsidTr="006A4220">
        <w:trPr>
          <w:trHeight w:val="240"/>
        </w:trPr>
        <w:tc>
          <w:tcPr>
            <w:tcW w:w="5000" w:type="pct"/>
            <w:gridSpan w:val="6"/>
            <w:tcMar>
              <w:top w:w="0" w:type="dxa"/>
              <w:left w:w="6" w:type="dxa"/>
              <w:bottom w:w="0" w:type="dxa"/>
              <w:right w:w="6" w:type="dxa"/>
            </w:tcMar>
            <w:hideMark/>
          </w:tcPr>
          <w:p w:rsidR="00956DE4" w:rsidRPr="00244257" w:rsidRDefault="00956DE4" w:rsidP="006A4220">
            <w:pPr>
              <w:pStyle w:val="chapter"/>
              <w:spacing w:before="120" w:after="0"/>
            </w:pPr>
            <w:r w:rsidRPr="00244257">
              <w:t>ГЛАВА 17</w:t>
            </w:r>
            <w:r w:rsidRPr="00244257">
              <w:br/>
              <w:t>СЕЛЬСКОЕ ХОЗЯЙСТВО</w:t>
            </w:r>
          </w:p>
        </w:tc>
      </w:tr>
      <w:tr w:rsidR="00956DE4" w:rsidRPr="00244257" w:rsidTr="00F57B91">
        <w:trPr>
          <w:trHeight w:val="240"/>
        </w:trPr>
        <w:tc>
          <w:tcPr>
            <w:tcW w:w="1255" w:type="pct"/>
            <w:tcMar>
              <w:top w:w="0" w:type="dxa"/>
              <w:left w:w="6" w:type="dxa"/>
              <w:bottom w:w="0" w:type="dxa"/>
              <w:right w:w="6" w:type="dxa"/>
            </w:tcMar>
            <w:hideMark/>
          </w:tcPr>
          <w:p w:rsidR="00956DE4" w:rsidRPr="00244257" w:rsidRDefault="00956DE4" w:rsidP="006A4220">
            <w:pPr>
              <w:pStyle w:val="article"/>
              <w:spacing w:before="120" w:after="100"/>
              <w:ind w:left="0" w:firstLine="0"/>
              <w:rPr>
                <w:b w:val="0"/>
                <w:sz w:val="20"/>
                <w:szCs w:val="20"/>
              </w:rPr>
            </w:pPr>
            <w:r w:rsidRPr="00244257">
              <w:rPr>
                <w:b w:val="0"/>
                <w:sz w:val="20"/>
                <w:szCs w:val="20"/>
              </w:rPr>
              <w:t>17.7. Выдача регистрационного удостоверения и жетона на собак, кошек</w:t>
            </w:r>
          </w:p>
        </w:tc>
        <w:tc>
          <w:tcPr>
            <w:tcW w:w="1067" w:type="pct"/>
            <w:tcMar>
              <w:top w:w="0" w:type="dxa"/>
              <w:left w:w="6" w:type="dxa"/>
              <w:bottom w:w="0" w:type="dxa"/>
              <w:right w:w="6" w:type="dxa"/>
            </w:tcMar>
            <w:hideMark/>
          </w:tcPr>
          <w:p w:rsidR="00956DE4" w:rsidRPr="00244257" w:rsidRDefault="005F4095" w:rsidP="006A4220">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956DE4" w:rsidRPr="00244257" w:rsidRDefault="00956DE4" w:rsidP="006A4220">
            <w:pPr>
              <w:pStyle w:val="table10"/>
              <w:spacing w:before="120"/>
            </w:pPr>
            <w:r w:rsidRPr="00244257">
              <w:t>заявление</w:t>
            </w:r>
            <w:r w:rsidRPr="00244257">
              <w:br/>
            </w:r>
            <w:r w:rsidRPr="00244257">
              <w:br/>
              <w:t>паспорт или иной документ, удостоверяющий личность владельца собаки, кошки</w:t>
            </w:r>
            <w:r w:rsidRPr="00244257">
              <w:br/>
            </w:r>
            <w:r w:rsidRPr="00244257">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66" w:type="pct"/>
            <w:tcMar>
              <w:top w:w="0" w:type="dxa"/>
              <w:left w:w="6" w:type="dxa"/>
              <w:bottom w:w="0" w:type="dxa"/>
              <w:right w:w="6" w:type="dxa"/>
            </w:tcMar>
            <w:hideMark/>
          </w:tcPr>
          <w:p w:rsidR="00956DE4" w:rsidRPr="00244257" w:rsidRDefault="00956DE4" w:rsidP="006A4220">
            <w:pPr>
              <w:pStyle w:val="table10"/>
              <w:spacing w:before="120"/>
            </w:pPr>
            <w:r w:rsidRPr="00244257">
              <w:t>бесплатно</w:t>
            </w:r>
          </w:p>
        </w:tc>
        <w:tc>
          <w:tcPr>
            <w:tcW w:w="644" w:type="pct"/>
            <w:tcMar>
              <w:top w:w="0" w:type="dxa"/>
              <w:left w:w="6" w:type="dxa"/>
              <w:bottom w:w="0" w:type="dxa"/>
              <w:right w:w="6" w:type="dxa"/>
            </w:tcMar>
            <w:hideMark/>
          </w:tcPr>
          <w:p w:rsidR="00956DE4" w:rsidRPr="00244257" w:rsidRDefault="00956DE4" w:rsidP="006A4220">
            <w:pPr>
              <w:pStyle w:val="table10"/>
              <w:spacing w:before="120"/>
            </w:pPr>
            <w:r w:rsidRPr="00244257">
              <w:t>в день подачи заявления</w:t>
            </w:r>
          </w:p>
        </w:tc>
        <w:tc>
          <w:tcPr>
            <w:tcW w:w="600" w:type="pct"/>
            <w:tcMar>
              <w:top w:w="0" w:type="dxa"/>
              <w:left w:w="6" w:type="dxa"/>
              <w:bottom w:w="0" w:type="dxa"/>
              <w:right w:w="6" w:type="dxa"/>
            </w:tcMar>
            <w:hideMark/>
          </w:tcPr>
          <w:p w:rsidR="00956DE4" w:rsidRPr="00244257" w:rsidRDefault="00956DE4" w:rsidP="006A4220">
            <w:pPr>
              <w:pStyle w:val="table10"/>
              <w:spacing w:before="120"/>
            </w:pPr>
            <w:r w:rsidRPr="00244257">
              <w:t>бессрочно</w:t>
            </w:r>
          </w:p>
        </w:tc>
      </w:tr>
      <w:tr w:rsidR="00956DE4" w:rsidRPr="00244257" w:rsidTr="006A4220">
        <w:trPr>
          <w:trHeight w:val="240"/>
        </w:trPr>
        <w:tc>
          <w:tcPr>
            <w:tcW w:w="5000" w:type="pct"/>
            <w:gridSpan w:val="6"/>
            <w:tcMar>
              <w:top w:w="0" w:type="dxa"/>
              <w:left w:w="6" w:type="dxa"/>
              <w:bottom w:w="0" w:type="dxa"/>
              <w:right w:w="6" w:type="dxa"/>
            </w:tcMar>
            <w:hideMark/>
          </w:tcPr>
          <w:p w:rsidR="00956DE4" w:rsidRDefault="00956DE4" w:rsidP="006A4220">
            <w:pPr>
              <w:pStyle w:val="chapter"/>
              <w:spacing w:before="120" w:after="0"/>
            </w:pPr>
            <w:r w:rsidRPr="00244257">
              <w:t>ГЛАВА 18</w:t>
            </w:r>
            <w:r w:rsidRPr="00244257">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5F4095" w:rsidRPr="00244257" w:rsidRDefault="005F4095" w:rsidP="006A4220">
            <w:pPr>
              <w:pStyle w:val="chapter"/>
              <w:spacing w:before="120" w:after="0"/>
            </w:pPr>
            <w:bookmarkStart w:id="0" w:name="_GoBack"/>
            <w:bookmarkEnd w:id="0"/>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
              <w:spacing w:before="120" w:after="100"/>
              <w:ind w:left="0" w:firstLine="0"/>
              <w:rPr>
                <w:b w:val="0"/>
                <w:sz w:val="20"/>
                <w:szCs w:val="20"/>
              </w:rPr>
            </w:pPr>
            <w:r w:rsidRPr="00244257">
              <w:rPr>
                <w:b w:val="0"/>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44257">
              <w:rPr>
                <w:b w:val="0"/>
                <w:sz w:val="20"/>
                <w:szCs w:val="20"/>
              </w:rPr>
              <w:t>удочерители</w:t>
            </w:r>
            <w:proofErr w:type="spellEnd"/>
            <w:r w:rsidRPr="00244257">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67" w:type="pct"/>
            <w:tcMar>
              <w:top w:w="0" w:type="dxa"/>
              <w:left w:w="6" w:type="dxa"/>
              <w:bottom w:w="0" w:type="dxa"/>
              <w:right w:w="6" w:type="dxa"/>
            </w:tcMar>
            <w:hideMark/>
          </w:tcPr>
          <w:p w:rsidR="00F57B91" w:rsidRPr="00244257" w:rsidRDefault="005F4095"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 xml:space="preserve">документы, подтверждающие отношения близкого родства (родители (усыновители, </w:t>
            </w:r>
            <w:proofErr w:type="spellStart"/>
            <w:r w:rsidRPr="00244257">
              <w:t>удочерители</w:t>
            </w:r>
            <w:proofErr w:type="spellEnd"/>
            <w:r w:rsidRPr="00244257">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44257">
              <w:br/>
            </w:r>
            <w:r w:rsidRPr="00244257">
              <w:br/>
              <w:t>документ, подтверждающий право на земельный участок (при его наличии)</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t>бесплатно</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5 дней со дня подачи заявления, а в случае запроса документов и (или) сведений от других государственных органов, иных организаций – 15 дней</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до завершения реализации указанной в справке продукции, но не более 1 года со дня выдачи справки</w:t>
            </w:r>
          </w:p>
        </w:tc>
      </w:tr>
      <w:tr w:rsidR="00F57B91" w:rsidRPr="00244257" w:rsidTr="00F57B91">
        <w:trPr>
          <w:trHeight w:val="240"/>
        </w:trPr>
        <w:tc>
          <w:tcPr>
            <w:tcW w:w="1255" w:type="pct"/>
            <w:tcMar>
              <w:top w:w="0" w:type="dxa"/>
              <w:left w:w="6" w:type="dxa"/>
              <w:bottom w:w="0" w:type="dxa"/>
              <w:right w:w="6" w:type="dxa"/>
            </w:tcMar>
            <w:hideMark/>
          </w:tcPr>
          <w:p w:rsidR="00F57B91" w:rsidRPr="00244257" w:rsidRDefault="00F57B91" w:rsidP="00F57B91">
            <w:pPr>
              <w:pStyle w:val="article"/>
              <w:spacing w:before="120" w:after="100"/>
              <w:ind w:left="6" w:firstLine="0"/>
              <w:rPr>
                <w:b w:val="0"/>
                <w:sz w:val="20"/>
                <w:szCs w:val="20"/>
              </w:rPr>
            </w:pPr>
            <w:r w:rsidRPr="00244257">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067" w:type="pct"/>
            <w:tcMar>
              <w:top w:w="0" w:type="dxa"/>
              <w:left w:w="6" w:type="dxa"/>
              <w:bottom w:w="0" w:type="dxa"/>
              <w:right w:w="6" w:type="dxa"/>
            </w:tcMar>
            <w:hideMark/>
          </w:tcPr>
          <w:p w:rsidR="00F57B91" w:rsidRPr="00244257" w:rsidRDefault="005F4095"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hideMark/>
          </w:tcPr>
          <w:p w:rsidR="00F57B91" w:rsidRPr="00244257" w:rsidRDefault="00F57B91" w:rsidP="00F57B91">
            <w:pPr>
              <w:pStyle w:val="table10"/>
              <w:spacing w:before="120"/>
            </w:pPr>
            <w:r w:rsidRPr="00244257">
              <w:t>заявление</w:t>
            </w:r>
            <w:r w:rsidRPr="00244257">
              <w:br/>
            </w:r>
            <w:r w:rsidRPr="00244257">
              <w:br/>
              <w:t>паспорт или иной документ, удостоверяющий личность</w:t>
            </w:r>
            <w:r w:rsidRPr="00244257">
              <w:br/>
            </w:r>
            <w:r w:rsidRPr="00244257">
              <w:br/>
              <w:t xml:space="preserve">сведения о доходах гражданина за последние 12 месяцев, предшествующих месяцу </w:t>
            </w:r>
            <w:r w:rsidRPr="00244257">
              <w:lastRenderedPageBreak/>
              <w:t>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666" w:type="pct"/>
            <w:tcMar>
              <w:top w:w="0" w:type="dxa"/>
              <w:left w:w="6" w:type="dxa"/>
              <w:bottom w:w="0" w:type="dxa"/>
              <w:right w:w="6" w:type="dxa"/>
            </w:tcMar>
            <w:hideMark/>
          </w:tcPr>
          <w:p w:rsidR="00F57B91" w:rsidRPr="00244257" w:rsidRDefault="00F57B91" w:rsidP="00F57B91">
            <w:pPr>
              <w:pStyle w:val="table10"/>
              <w:spacing w:before="120"/>
            </w:pPr>
            <w:r w:rsidRPr="00244257">
              <w:lastRenderedPageBreak/>
              <w:t>бесплатно</w:t>
            </w:r>
          </w:p>
        </w:tc>
        <w:tc>
          <w:tcPr>
            <w:tcW w:w="644" w:type="pct"/>
            <w:tcMar>
              <w:top w:w="0" w:type="dxa"/>
              <w:left w:w="6" w:type="dxa"/>
              <w:bottom w:w="0" w:type="dxa"/>
              <w:right w:w="6" w:type="dxa"/>
            </w:tcMar>
            <w:hideMark/>
          </w:tcPr>
          <w:p w:rsidR="00F57B91" w:rsidRPr="00244257" w:rsidRDefault="00F57B91" w:rsidP="00F57B91">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F57B91" w:rsidRPr="00244257" w:rsidRDefault="00F57B91" w:rsidP="00F57B91">
            <w:pPr>
              <w:pStyle w:val="table10"/>
              <w:spacing w:before="120"/>
            </w:pPr>
            <w:r w:rsidRPr="00244257">
              <w:t>бессрочно</w:t>
            </w:r>
          </w:p>
        </w:tc>
      </w:tr>
      <w:tr w:rsidR="005F4095" w:rsidRPr="00244257" w:rsidTr="005F4095">
        <w:trPr>
          <w:trHeight w:val="240"/>
        </w:trPr>
        <w:tc>
          <w:tcPr>
            <w:tcW w:w="5000" w:type="pct"/>
            <w:gridSpan w:val="6"/>
            <w:tcMar>
              <w:top w:w="0" w:type="dxa"/>
              <w:left w:w="6" w:type="dxa"/>
              <w:bottom w:w="0" w:type="dxa"/>
              <w:right w:w="6" w:type="dxa"/>
            </w:tcMar>
          </w:tcPr>
          <w:p w:rsidR="005F4095" w:rsidRPr="005F4095" w:rsidRDefault="005F4095" w:rsidP="005F4095">
            <w:pPr>
              <w:pStyle w:val="table10"/>
              <w:spacing w:before="120"/>
              <w:jc w:val="center"/>
              <w:rPr>
                <w:b/>
                <w:sz w:val="24"/>
                <w:szCs w:val="24"/>
              </w:rPr>
            </w:pPr>
            <w:r w:rsidRPr="005F4095">
              <w:rPr>
                <w:b/>
                <w:sz w:val="24"/>
                <w:szCs w:val="24"/>
              </w:rPr>
              <w:lastRenderedPageBreak/>
              <w:t>ГЛАВА 22</w:t>
            </w:r>
            <w:r w:rsidRPr="005F4095">
              <w:rPr>
                <w:b/>
                <w:sz w:val="24"/>
                <w:szCs w:val="24"/>
              </w:rPr>
              <w:br/>
              <w:t>ГОСУДАРСТВЕННАЯ РЕГИСТРАЦИЯ НЕДВИЖИМОГО ИМУЩЕСТВА, ПРАВ НА НЕГО И СДЕЛОК С НИМ</w:t>
            </w:r>
          </w:p>
        </w:tc>
      </w:tr>
      <w:tr w:rsidR="005F4095" w:rsidRPr="00244257" w:rsidTr="00F57B91">
        <w:trPr>
          <w:trHeight w:val="240"/>
        </w:trPr>
        <w:tc>
          <w:tcPr>
            <w:tcW w:w="1255" w:type="pct"/>
            <w:tcMar>
              <w:top w:w="0" w:type="dxa"/>
              <w:left w:w="6" w:type="dxa"/>
              <w:bottom w:w="0" w:type="dxa"/>
              <w:right w:w="6" w:type="dxa"/>
            </w:tcMar>
          </w:tcPr>
          <w:p w:rsidR="005F4095" w:rsidRPr="00244257" w:rsidRDefault="005F4095" w:rsidP="00F57B91">
            <w:pPr>
              <w:pStyle w:val="article"/>
              <w:spacing w:before="120" w:after="100"/>
              <w:ind w:left="6" w:firstLine="0"/>
              <w:rPr>
                <w:b w:val="0"/>
                <w:sz w:val="20"/>
                <w:szCs w:val="20"/>
              </w:rPr>
            </w:pPr>
            <w:r w:rsidRPr="00244257">
              <w:rPr>
                <w:b w:val="0"/>
                <w:sz w:val="20"/>
                <w:szCs w:val="20"/>
              </w:rPr>
              <w:t xml:space="preserve">22.8. Принятие решения, подтверждающего </w:t>
            </w:r>
            <w:proofErr w:type="spellStart"/>
            <w:r w:rsidRPr="00244257">
              <w:rPr>
                <w:b w:val="0"/>
                <w:sz w:val="20"/>
                <w:szCs w:val="20"/>
              </w:rPr>
              <w:t>приобретательную</w:t>
            </w:r>
            <w:proofErr w:type="spellEnd"/>
            <w:r w:rsidRPr="00244257">
              <w:rPr>
                <w:b w:val="0"/>
                <w:sz w:val="20"/>
                <w:szCs w:val="20"/>
              </w:rPr>
              <w:t xml:space="preserve"> давность на недвижимое имущество</w:t>
            </w:r>
          </w:p>
        </w:tc>
        <w:tc>
          <w:tcPr>
            <w:tcW w:w="1067" w:type="pct"/>
            <w:tcMar>
              <w:top w:w="0" w:type="dxa"/>
              <w:left w:w="6" w:type="dxa"/>
              <w:bottom w:w="0" w:type="dxa"/>
              <w:right w:w="6" w:type="dxa"/>
            </w:tcMar>
          </w:tcPr>
          <w:p w:rsidR="005F4095" w:rsidRDefault="005F4095" w:rsidP="00F57B91">
            <w:pPr>
              <w:pStyle w:val="table10"/>
              <w:spacing w:before="120"/>
            </w:pPr>
            <w:r>
              <w:t>Дубинчик Светлана Викторовна</w:t>
            </w:r>
            <w:r w:rsidRPr="00244257">
              <w:t xml:space="preserve">, управляющий делами, кабинет управляющего делами сельисполкома, </w:t>
            </w:r>
            <w:proofErr w:type="spellStart"/>
            <w:r w:rsidRPr="00244257">
              <w:t>ул</w:t>
            </w:r>
            <w:proofErr w:type="gramStart"/>
            <w:r w:rsidRPr="00244257">
              <w:t>.</w:t>
            </w:r>
            <w:r>
              <w:t>Ц</w:t>
            </w:r>
            <w:proofErr w:type="gramEnd"/>
            <w:r>
              <w:t>ентрал</w:t>
            </w:r>
            <w:r w:rsidRPr="00244257">
              <w:t>ьная</w:t>
            </w:r>
            <w:proofErr w:type="spellEnd"/>
            <w:r w:rsidRPr="00244257">
              <w:t xml:space="preserve">, </w:t>
            </w:r>
            <w:r>
              <w:t>3</w:t>
            </w:r>
            <w:r w:rsidRPr="00244257">
              <w:t xml:space="preserve">, </w:t>
            </w:r>
            <w:r>
              <w:t>аг.Ясень</w:t>
            </w:r>
            <w:r w:rsidRPr="00244257">
              <w:t>, тел.8(02235)36</w:t>
            </w:r>
            <w:r>
              <w:t>217</w:t>
            </w:r>
            <w:r w:rsidRPr="00244257">
              <w:t>, в ее отсутствие-</w:t>
            </w:r>
            <w:proofErr w:type="spellStart"/>
            <w:r>
              <w:t>Шатило</w:t>
            </w:r>
            <w:proofErr w:type="spellEnd"/>
            <w:r>
              <w:t xml:space="preserve"> Андрей Александрович</w:t>
            </w:r>
            <w:r w:rsidRPr="00244257">
              <w:t>, председатель сельского исполните</w:t>
            </w:r>
            <w:r>
              <w:t>льного комитета, тел.8(02235)36330</w:t>
            </w:r>
          </w:p>
        </w:tc>
        <w:tc>
          <w:tcPr>
            <w:tcW w:w="768" w:type="pct"/>
            <w:tcMar>
              <w:top w:w="0" w:type="dxa"/>
              <w:left w:w="6" w:type="dxa"/>
              <w:bottom w:w="0" w:type="dxa"/>
              <w:right w:w="6" w:type="dxa"/>
            </w:tcMar>
          </w:tcPr>
          <w:p w:rsidR="005F4095" w:rsidRPr="00244257" w:rsidRDefault="005F4095" w:rsidP="00F57B91">
            <w:pPr>
              <w:pStyle w:val="table10"/>
              <w:spacing w:before="120"/>
            </w:pPr>
            <w:r w:rsidRPr="00244257">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66" w:type="pct"/>
            <w:tcMar>
              <w:top w:w="0" w:type="dxa"/>
              <w:left w:w="6" w:type="dxa"/>
              <w:bottom w:w="0" w:type="dxa"/>
              <w:right w:w="6" w:type="dxa"/>
            </w:tcMar>
          </w:tcPr>
          <w:p w:rsidR="005F4095" w:rsidRPr="00244257" w:rsidRDefault="005F4095" w:rsidP="00F57B91">
            <w:pPr>
              <w:pStyle w:val="table10"/>
              <w:spacing w:before="120"/>
            </w:pPr>
            <w:r w:rsidRPr="00244257">
              <w:t>бесплатно</w:t>
            </w:r>
          </w:p>
        </w:tc>
        <w:tc>
          <w:tcPr>
            <w:tcW w:w="644" w:type="pct"/>
            <w:tcMar>
              <w:top w:w="0" w:type="dxa"/>
              <w:left w:w="6" w:type="dxa"/>
              <w:bottom w:w="0" w:type="dxa"/>
              <w:right w:w="6" w:type="dxa"/>
            </w:tcMar>
          </w:tcPr>
          <w:p w:rsidR="005F4095" w:rsidRPr="00244257" w:rsidRDefault="005F4095" w:rsidP="00FC16C7">
            <w:pPr>
              <w:pStyle w:val="table10"/>
              <w:spacing w:before="120"/>
            </w:pPr>
            <w:r w:rsidRPr="0024425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tcPr>
          <w:p w:rsidR="005F4095" w:rsidRPr="00244257" w:rsidRDefault="005F4095" w:rsidP="00FC16C7">
            <w:pPr>
              <w:pStyle w:val="table10"/>
              <w:spacing w:before="120"/>
            </w:pPr>
            <w:r w:rsidRPr="00244257">
              <w:t>бессрочно</w:t>
            </w:r>
          </w:p>
        </w:tc>
      </w:tr>
    </w:tbl>
    <w:p w:rsidR="004114DC" w:rsidRPr="00244257" w:rsidRDefault="004114DC"/>
    <w:p w:rsidR="00F57B91" w:rsidRPr="00244257" w:rsidRDefault="00F57B91"/>
    <w:p w:rsidR="00F57B91" w:rsidRPr="00244257" w:rsidRDefault="00F57B91"/>
    <w:p w:rsidR="00F57B91" w:rsidRPr="00244257" w:rsidRDefault="00F57B91" w:rsidP="00F57B91">
      <w:pPr>
        <w:pStyle w:val="snoski"/>
      </w:pPr>
      <w:r w:rsidRPr="00244257">
        <w:t>********** Под сельской местностью понимается территория:</w:t>
      </w:r>
    </w:p>
    <w:p w:rsidR="00F57B91" w:rsidRPr="00244257" w:rsidRDefault="00F57B91" w:rsidP="00F57B91">
      <w:pPr>
        <w:pStyle w:val="snoski"/>
      </w:pPr>
      <w:r w:rsidRPr="00244257">
        <w:t>сельсоветов, поселков городского типа и городов районного подчинения, являющихся административно-территориальными единицами;</w:t>
      </w:r>
    </w:p>
    <w:p w:rsidR="00F57B91" w:rsidRPr="00244257" w:rsidRDefault="00F57B91" w:rsidP="00F57B91">
      <w:pPr>
        <w:pStyle w:val="snoski"/>
      </w:pPr>
      <w:r w:rsidRPr="00244257">
        <w:t>поселков городского типа и городов районного подчинения, являющихся территориальными единицами;</w:t>
      </w:r>
    </w:p>
    <w:p w:rsidR="00F57B91" w:rsidRDefault="00F57B91" w:rsidP="00F57B91">
      <w:pPr>
        <w:pStyle w:val="snoski"/>
      </w:pPr>
      <w:r w:rsidRPr="00244257">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57B91" w:rsidRDefault="00F57B91"/>
    <w:sectPr w:rsidR="00F57B91" w:rsidSect="00956DE4">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E4"/>
    <w:rsid w:val="00244257"/>
    <w:rsid w:val="002F0CEE"/>
    <w:rsid w:val="004114DC"/>
    <w:rsid w:val="005A7B90"/>
    <w:rsid w:val="005F4095"/>
    <w:rsid w:val="006A4220"/>
    <w:rsid w:val="00923A82"/>
    <w:rsid w:val="00956DE4"/>
    <w:rsid w:val="00CE45B5"/>
    <w:rsid w:val="00F5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 w:type="paragraph" w:customStyle="1" w:styleId="snoski">
    <w:name w:val="snoski"/>
    <w:basedOn w:val="a"/>
    <w:rsid w:val="00F57B91"/>
    <w:pPr>
      <w:ind w:firstLine="567"/>
    </w:pPr>
    <w:rPr>
      <w:rFonts w:eastAsiaTheme="minorEastAsi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 w:type="paragraph" w:customStyle="1" w:styleId="snoski">
    <w:name w:val="snoski"/>
    <w:basedOn w:val="a"/>
    <w:rsid w:val="00F57B91"/>
    <w:pPr>
      <w:ind w:firstLine="567"/>
    </w:pPr>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9118</Words>
  <Characters>51973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Yasen</cp:lastModifiedBy>
  <cp:revision>2</cp:revision>
  <dcterms:created xsi:type="dcterms:W3CDTF">2022-04-05T09:54:00Z</dcterms:created>
  <dcterms:modified xsi:type="dcterms:W3CDTF">2022-04-05T09:54:00Z</dcterms:modified>
</cp:coreProperties>
</file>