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980F38" w:rsidRDefault="00B5593F" w:rsidP="00667B9B">
      <w:pPr>
        <w:jc w:val="center"/>
      </w:pPr>
      <w:r>
        <w:t xml:space="preserve">АДМИНИСТРАТИВНАЯ ПРОЦЕДУРА № </w:t>
      </w:r>
      <w:r w:rsidR="00D8661B">
        <w:t>8</w:t>
      </w:r>
      <w:r w:rsidR="007A07CD">
        <w:t>.1</w:t>
      </w:r>
      <w:r w:rsidR="00D8661B">
        <w:t>.</w:t>
      </w:r>
      <w:r w:rsidR="00D76C06">
        <w:t>10</w:t>
      </w:r>
    </w:p>
    <w:p w:rsidR="00FC7710" w:rsidRPr="00FC7710" w:rsidRDefault="00FC7710" w:rsidP="00667B9B">
      <w:pPr>
        <w:jc w:val="center"/>
        <w:rPr>
          <w:vertAlign w:val="superscript"/>
        </w:rPr>
      </w:pPr>
    </w:p>
    <w:p w:rsidR="00B85006" w:rsidRPr="00D76C06" w:rsidRDefault="00B85006" w:rsidP="00D76C06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D76C06">
        <w:rPr>
          <w:rFonts w:eastAsia="Times New Roman" w:cs="Times New Roman"/>
          <w:b/>
          <w:color w:val="000000"/>
          <w:szCs w:val="30"/>
          <w:lang w:eastAsia="ru-RU"/>
        </w:rPr>
        <w:t xml:space="preserve">Принятие решения </w:t>
      </w:r>
      <w:r w:rsidR="00D76C06" w:rsidRPr="00D76C06">
        <w:rPr>
          <w:rFonts w:eastAsia="Times New Roman" w:cs="Times New Roman"/>
          <w:b/>
          <w:color w:val="000000"/>
          <w:szCs w:val="30"/>
          <w:lang w:eastAsia="ru-RU"/>
        </w:rPr>
        <w:t>о</w:t>
      </w:r>
      <w:r w:rsidR="00D76C06" w:rsidRPr="00D76C06">
        <w:rPr>
          <w:rFonts w:eastAsia="Times New Roman" w:cs="Times New Roman"/>
          <w:b/>
          <w:color w:val="000000"/>
          <w:szCs w:val="30"/>
          <w:lang w:eastAsia="ru-RU"/>
        </w:rPr>
        <w:t xml:space="preserve"> переводе нежилого помещения в жилое</w:t>
      </w:r>
    </w:p>
    <w:p w:rsidR="00980F38" w:rsidRPr="00FC7710" w:rsidRDefault="00980F38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D76C06" w:rsidRPr="00D76C06" w:rsidRDefault="00D76C06" w:rsidP="00D76C06">
            <w:pPr>
              <w:pStyle w:val="a5"/>
              <w:numPr>
                <w:ilvl w:val="0"/>
                <w:numId w:val="9"/>
              </w:numPr>
              <w:tabs>
                <w:tab w:val="left" w:pos="360"/>
                <w:tab w:val="left" w:pos="53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D76C06" w:rsidRPr="00D76C06" w:rsidRDefault="00D76C06" w:rsidP="00D76C06">
            <w:pPr>
              <w:pStyle w:val="a5"/>
              <w:numPr>
                <w:ilvl w:val="0"/>
                <w:numId w:val="9"/>
              </w:numPr>
              <w:tabs>
                <w:tab w:val="left" w:pos="360"/>
                <w:tab w:val="left" w:pos="53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 документ, подтверждающий право собственности, право хозяйственного ведения или оперативного у</w:t>
            </w:r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>правления на нежилое помещение</w:t>
            </w:r>
          </w:p>
          <w:p w:rsidR="00D76C06" w:rsidRPr="00D76C06" w:rsidRDefault="00D76C06" w:rsidP="00D76C06">
            <w:pPr>
              <w:pStyle w:val="a5"/>
              <w:numPr>
                <w:ilvl w:val="0"/>
                <w:numId w:val="9"/>
              </w:numPr>
              <w:tabs>
                <w:tab w:val="left" w:pos="360"/>
                <w:tab w:val="left" w:pos="53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>письменное согласие всех собственников нежилого помещения, нахо</w:t>
            </w:r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>дящегося в общей собственности</w:t>
            </w:r>
          </w:p>
          <w:p w:rsidR="00D76C06" w:rsidRPr="00D76C06" w:rsidRDefault="00D76C06" w:rsidP="00D76C06">
            <w:pPr>
              <w:pStyle w:val="a5"/>
              <w:numPr>
                <w:ilvl w:val="0"/>
                <w:numId w:val="9"/>
              </w:numPr>
              <w:tabs>
                <w:tab w:val="left" w:pos="360"/>
                <w:tab w:val="left" w:pos="53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>письменное согласие третьих лиц – в случае, если право собственности на переводимое не</w:t>
            </w:r>
            <w:bookmarkStart w:id="0" w:name="_GoBack"/>
            <w:bookmarkEnd w:id="0"/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жилое помещение </w:t>
            </w:r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>обременено правами третьих лиц</w:t>
            </w:r>
          </w:p>
          <w:p w:rsidR="00D86229" w:rsidRPr="00145044" w:rsidRDefault="00D76C06" w:rsidP="00D76C06">
            <w:pPr>
              <w:pStyle w:val="a5"/>
              <w:numPr>
                <w:ilvl w:val="0"/>
                <w:numId w:val="9"/>
              </w:numPr>
              <w:tabs>
                <w:tab w:val="left" w:pos="360"/>
                <w:tab w:val="left" w:pos="530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76C06" w:rsidRDefault="00D76C06" w:rsidP="00B85006">
            <w:pPr>
              <w:ind w:firstLine="323"/>
              <w:jc w:val="left"/>
              <w:rPr>
                <w:szCs w:val="30"/>
              </w:rPr>
            </w:pPr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76C06" w:rsidRDefault="00D76C06" w:rsidP="00B85006">
            <w:pPr>
              <w:ind w:firstLine="323"/>
              <w:jc w:val="left"/>
              <w:rPr>
                <w:szCs w:val="30"/>
              </w:rPr>
            </w:pPr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D76C06" w:rsidRPr="00D76C06" w:rsidRDefault="00D76C06" w:rsidP="00D76C06">
            <w:pPr>
              <w:ind w:firstLine="323"/>
              <w:jc w:val="left"/>
              <w:rPr>
                <w:szCs w:val="30"/>
              </w:rPr>
            </w:pPr>
            <w:r w:rsidRPr="00D76C06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85006" w:rsidRDefault="007212E0" w:rsidP="00B85006">
            <w:pPr>
              <w:jc w:val="center"/>
            </w:pPr>
            <w:r>
              <w:t>Вы можете обратиться:</w:t>
            </w:r>
          </w:p>
          <w:p w:rsidR="007212E0" w:rsidRDefault="007212E0" w:rsidP="00B85006">
            <w:pPr>
              <w:jc w:val="center"/>
            </w:pPr>
            <w:r>
              <w:t xml:space="preserve">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B5593F" w:rsidRDefault="00586346" w:rsidP="00980F38">
      <w:pPr>
        <w:pStyle w:val="snoski"/>
        <w:tabs>
          <w:tab w:val="left" w:pos="5670"/>
        </w:tabs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4FF9"/>
    <w:multiLevelType w:val="hybridMultilevel"/>
    <w:tmpl w:val="AC0A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EC37D0"/>
    <w:multiLevelType w:val="hybridMultilevel"/>
    <w:tmpl w:val="E4B6BF1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6D1B05CE"/>
    <w:multiLevelType w:val="hybridMultilevel"/>
    <w:tmpl w:val="B938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66414"/>
    <w:multiLevelType w:val="hybridMultilevel"/>
    <w:tmpl w:val="5D5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E7C8C"/>
    <w:multiLevelType w:val="hybridMultilevel"/>
    <w:tmpl w:val="5356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B696B"/>
    <w:rsid w:val="000E0915"/>
    <w:rsid w:val="00124D76"/>
    <w:rsid w:val="00145044"/>
    <w:rsid w:val="00145E8B"/>
    <w:rsid w:val="00234C18"/>
    <w:rsid w:val="00254F3A"/>
    <w:rsid w:val="00323B29"/>
    <w:rsid w:val="003540A1"/>
    <w:rsid w:val="0037318A"/>
    <w:rsid w:val="00386498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7D6774"/>
    <w:rsid w:val="008239BA"/>
    <w:rsid w:val="008610D9"/>
    <w:rsid w:val="008C3E0D"/>
    <w:rsid w:val="009149C0"/>
    <w:rsid w:val="009344F8"/>
    <w:rsid w:val="00970528"/>
    <w:rsid w:val="00976CB9"/>
    <w:rsid w:val="00980F38"/>
    <w:rsid w:val="00981F20"/>
    <w:rsid w:val="009A388D"/>
    <w:rsid w:val="00A242E5"/>
    <w:rsid w:val="00B307E2"/>
    <w:rsid w:val="00B5593F"/>
    <w:rsid w:val="00B85006"/>
    <w:rsid w:val="00BD380B"/>
    <w:rsid w:val="00BE7987"/>
    <w:rsid w:val="00BF2789"/>
    <w:rsid w:val="00C110FC"/>
    <w:rsid w:val="00C70265"/>
    <w:rsid w:val="00CF07DD"/>
    <w:rsid w:val="00CF356F"/>
    <w:rsid w:val="00D214B0"/>
    <w:rsid w:val="00D2350D"/>
    <w:rsid w:val="00D37ED0"/>
    <w:rsid w:val="00D76C06"/>
    <w:rsid w:val="00D86229"/>
    <w:rsid w:val="00D8661B"/>
    <w:rsid w:val="00E62527"/>
    <w:rsid w:val="00E874B7"/>
    <w:rsid w:val="00ED7500"/>
    <w:rsid w:val="00EE0DAC"/>
    <w:rsid w:val="00EE3B3E"/>
    <w:rsid w:val="00F37F40"/>
    <w:rsid w:val="00F4772D"/>
    <w:rsid w:val="00F47FCC"/>
    <w:rsid w:val="00F55358"/>
    <w:rsid w:val="00FC771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B800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8847-B329-4FB0-9009-34060C1F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cp:lastPrinted>2021-12-02T07:05:00Z</cp:lastPrinted>
  <dcterms:created xsi:type="dcterms:W3CDTF">2021-12-10T08:59:00Z</dcterms:created>
  <dcterms:modified xsi:type="dcterms:W3CDTF">2021-12-10T09:19:00Z</dcterms:modified>
</cp:coreProperties>
</file>