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F063" w14:textId="77777777" w:rsidR="00BB2B5E" w:rsidRDefault="00BB2B5E" w:rsidP="00BB2B5E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14:paraId="42B0E1E7" w14:textId="77777777" w:rsidR="00BB2B5E" w:rsidRDefault="00BB2B5E" w:rsidP="00BB2B5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Единый перечень административных процедур, осуществляемых ветеринарно-санитарным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станция» в отношении юридических лиц и индивидуальных предпринимателей, </w:t>
      </w:r>
      <w:r>
        <w:rPr>
          <w:rFonts w:ascii="Times New Roman" w:hAnsi="Times New Roman" w:cs="Times New Roman"/>
          <w:b w:val="0"/>
          <w:szCs w:val="22"/>
        </w:rPr>
        <w:t>согласно Единому перечню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17.02.2012 № 156</w:t>
      </w:r>
    </w:p>
    <w:tbl>
      <w:tblPr>
        <w:tblW w:w="10065" w:type="dxa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374"/>
        <w:gridCol w:w="1276"/>
        <w:gridCol w:w="2127"/>
      </w:tblGrid>
      <w:tr w:rsidR="00BB2B5E" w14:paraId="56A9C018" w14:textId="77777777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2FE4" w14:textId="77777777" w:rsidR="00BB2B5E" w:rsidRDefault="00BB2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F08E" w14:textId="77777777" w:rsidR="00BB2B5E" w:rsidRDefault="00BB2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504D" w14:textId="77777777" w:rsidR="00BB2B5E" w:rsidRDefault="00BB2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1E7636" w14:textId="77777777" w:rsidR="00BB2B5E" w:rsidRDefault="00BB2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</w:tr>
      <w:tr w:rsidR="00BB2B5E" w14:paraId="05C24994" w14:textId="77777777">
        <w:trPr>
          <w:trHeight w:val="111"/>
        </w:trPr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B47B0" w14:textId="77777777" w:rsidR="00BB2B5E" w:rsidRDefault="00BB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Выдача ветеринарного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528" w14:textId="77777777" w:rsidR="00BB2B5E" w:rsidRDefault="00BB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47752" w14:textId="77777777" w:rsidR="00BB2B5E" w:rsidRDefault="00BB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5E" w14:paraId="3C08E2BA" w14:textId="77777777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D737F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7.2.1. для целей перемещения между государствами - членами Евразийского экономического союза подлежащих ветеринарному контролю (надзору) товаров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9753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02F6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4494B0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конца транспортировки и сроков реализации продукции</w:t>
            </w:r>
          </w:p>
        </w:tc>
      </w:tr>
      <w:tr w:rsidR="00BB2B5E" w14:paraId="76628E7D" w14:textId="77777777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EDBA7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7.2.3. для целей вывоза с таможенной территории Евразийского экономического союза подлежащих ветеринарному контролю (надзору) товаров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6697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ветеринарный сертификат страны-экспортера или ветеринарное свидетельство Республики Беларусь</w:t>
            </w:r>
          </w:p>
          <w:p w14:paraId="61058F49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D56DAF5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102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0588EC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конца транспортировки и сроков реализации продукции</w:t>
            </w:r>
          </w:p>
        </w:tc>
      </w:tr>
      <w:tr w:rsidR="00BB2B5E" w14:paraId="6E39BE5B" w14:textId="77777777"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13990" w14:textId="77777777" w:rsidR="00BB2B5E" w:rsidRDefault="00BB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Выдача ветеринарного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F5F" w14:textId="77777777" w:rsidR="00BB2B5E" w:rsidRDefault="00BB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C82FC" w14:textId="77777777" w:rsidR="00BB2B5E" w:rsidRDefault="00BB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B5E" w14:paraId="5C32C949" w14:textId="77777777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8ADD5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7.3.1. при перемещении в пределах территории Республики Беларусь подлежащих ветеринарному контролю (надзору) товаров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991F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24D0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CFE48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конца транспортировки и сроков реализации продукции</w:t>
            </w:r>
          </w:p>
          <w:p w14:paraId="75F3C4E7" w14:textId="77777777" w:rsidR="00BB2B5E" w:rsidRDefault="00BB2B5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14:paraId="23D5CD54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месяц - на молоко (сырье), произведенное на территории Республики Беларусь и направляемое в организации по его переработке</w:t>
            </w:r>
          </w:p>
        </w:tc>
      </w:tr>
      <w:tr w:rsidR="00BB2B5E" w14:paraId="47BEF65E" w14:textId="77777777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0D115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7.3.2. при вывозе в страны Содружества Независимых Государств, за исключением государств - членов Евразийского экономического союза, подлежащих ветеринарному контролю (надзору) товаров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EB1E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внесение платы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CB97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C05D10" w14:textId="77777777" w:rsidR="00BB2B5E" w:rsidRDefault="00BB2B5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конца транспортировки и сроков реализации продукции</w:t>
            </w:r>
          </w:p>
        </w:tc>
      </w:tr>
    </w:tbl>
    <w:p w14:paraId="165FD7D4" w14:textId="0176D239" w:rsidR="00D76819" w:rsidRPr="00BB2B5E" w:rsidRDefault="00BB2B5E" w:rsidP="00BB2B5E">
      <w:pPr>
        <w:pStyle w:val="a3"/>
        <w:ind w:left="-426" w:right="-42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Размер платы</w:t>
      </w:r>
      <w:r>
        <w:rPr>
          <w:rFonts w:ascii="Times New Roman" w:hAnsi="Times New Roman"/>
          <w:sz w:val="24"/>
          <w:szCs w:val="24"/>
        </w:rPr>
        <w:t xml:space="preserve">, взимаемой при осуществлении административной процедуры – </w:t>
      </w:r>
      <w:r>
        <w:rPr>
          <w:rFonts w:ascii="Times New Roman" w:hAnsi="Times New Roman"/>
          <w:b/>
          <w:i/>
          <w:sz w:val="24"/>
          <w:szCs w:val="24"/>
        </w:rPr>
        <w:t>согласно прейскуранта</w:t>
      </w:r>
      <w:r w:rsidRPr="00BB2B5E">
        <w:rPr>
          <w:rFonts w:ascii="Times New Roman" w:hAnsi="Times New Roman"/>
          <w:b/>
          <w:i/>
          <w:sz w:val="24"/>
          <w:szCs w:val="24"/>
        </w:rPr>
        <w:t>.</w:t>
      </w:r>
    </w:p>
    <w:sectPr w:rsidR="00D76819" w:rsidRPr="00BB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8"/>
    <w:rsid w:val="00090426"/>
    <w:rsid w:val="006D19D6"/>
    <w:rsid w:val="007D5847"/>
    <w:rsid w:val="008C2F64"/>
    <w:rsid w:val="00A31CBC"/>
    <w:rsid w:val="00BB2B5E"/>
    <w:rsid w:val="00BB7548"/>
    <w:rsid w:val="00C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  <w15:chartTrackingRefBased/>
  <w15:docId w15:val="{F240449E-D135-42A9-A67D-7F32726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2021-11-24T06:38:00Z</dcterms:created>
  <dcterms:modified xsi:type="dcterms:W3CDTF">2021-11-24T06:38:00Z</dcterms:modified>
</cp:coreProperties>
</file>