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746D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социальных услуг</w:t>
      </w:r>
    </w:p>
    <w:p w14:paraId="4A9A346B" w14:textId="77777777" w:rsidR="0079310C" w:rsidRDefault="0079310C" w:rsidP="007931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услуги, предусмотренные перечнем бесплатных и</w:t>
      </w:r>
    </w:p>
    <w:p w14:paraId="18D9B6E7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общедоступных социальных услуг государственных учреждений</w:t>
      </w:r>
    </w:p>
    <w:p w14:paraId="734A8113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с нормами и нормативами обеспеченности</w:t>
      </w:r>
    </w:p>
    <w:p w14:paraId="0C46A8D9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 этими услугами, утвержденного постановлением Совета Министров</w:t>
      </w:r>
    </w:p>
    <w:p w14:paraId="0DC83286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 от 27 декабря 2012 г. № 1218 «О некоторых вопросах</w:t>
      </w:r>
    </w:p>
    <w:p w14:paraId="5447002B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оказания социальных услуг» (в редакции постановления Совета Министров</w:t>
      </w:r>
    </w:p>
    <w:p w14:paraId="42DE4205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 от 20.11.2017 № 864 (далее — Перечень), оказываются</w:t>
      </w:r>
    </w:p>
    <w:p w14:paraId="63978FD5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</w:t>
      </w:r>
      <w:r>
        <w:rPr>
          <w:b/>
          <w:bCs/>
          <w:sz w:val="28"/>
          <w:szCs w:val="28"/>
        </w:rPr>
        <w:t>на безвозмездной и возмездной основе</w:t>
      </w:r>
      <w:r>
        <w:rPr>
          <w:sz w:val="28"/>
          <w:szCs w:val="28"/>
        </w:rPr>
        <w:t>.</w:t>
      </w:r>
    </w:p>
    <w:p w14:paraId="4875CC4C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возмездной основе социальные услуги в пределах установленных норм и</w:t>
      </w:r>
    </w:p>
    <w:p w14:paraId="6A2B6B5B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нормативов обеспеченности граждан этими услугами оказываются по</w:t>
      </w:r>
    </w:p>
    <w:p w14:paraId="1EC2638B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тарифам на социальные услуги, входящие в перечень, устанавливаемым в</w:t>
      </w:r>
    </w:p>
    <w:p w14:paraId="22718B0A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законодательством.</w:t>
      </w:r>
    </w:p>
    <w:p w14:paraId="78EFB34E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Отдельным нетрудоспособным гражданам, которым социальные услуги в</w:t>
      </w:r>
    </w:p>
    <w:p w14:paraId="1EBEABC7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Инструкцией должны оказываться на возмездной основе, в</w:t>
      </w:r>
    </w:p>
    <w:p w14:paraId="13D0AF43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порядке исключения по решению местных исполнительных и</w:t>
      </w:r>
    </w:p>
    <w:p w14:paraId="47E0592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распорядительных органов в соответствии со статьей 6 Закона Республики</w:t>
      </w:r>
    </w:p>
    <w:p w14:paraId="04C8453F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Беларусь от 4 января 2010 года «О местном управлении и самоуправлении в</w:t>
      </w:r>
    </w:p>
    <w:p w14:paraId="121537D7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Республике Беларусь» социальные услуги в пределах установленных норм и</w:t>
      </w:r>
    </w:p>
    <w:p w14:paraId="530BDE30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нормативов могут оказываться на </w:t>
      </w:r>
      <w:r>
        <w:rPr>
          <w:b/>
          <w:bCs/>
          <w:sz w:val="28"/>
          <w:szCs w:val="28"/>
        </w:rPr>
        <w:t>безвозмездной основе или на условиях</w:t>
      </w:r>
    </w:p>
    <w:p w14:paraId="0957C24A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частичной оплаты.</w:t>
      </w:r>
    </w:p>
    <w:p w14:paraId="06C5451D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услуги оказываются на основании письменного заявления и</w:t>
      </w:r>
    </w:p>
    <w:p w14:paraId="58F90DCD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договоров оказания социальных услуг. Заключение, изменение условий и</w:t>
      </w:r>
    </w:p>
    <w:p w14:paraId="65934803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договора оказания социальных услуг осуществляются в</w:t>
      </w:r>
    </w:p>
    <w:p w14:paraId="5E3E936C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законодательством.</w:t>
      </w:r>
    </w:p>
    <w:p w14:paraId="21AA8B80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Оплата социальных услуг </w:t>
      </w:r>
      <w:r>
        <w:rPr>
          <w:sz w:val="28"/>
          <w:szCs w:val="28"/>
        </w:rPr>
        <w:t>на основании договора оказания социальных</w:t>
      </w:r>
    </w:p>
    <w:p w14:paraId="26B66B3E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услуг производится гражданином, с которым заключается договор оказания</w:t>
      </w:r>
    </w:p>
    <w:p w14:paraId="3F3CF6C6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социальных услуг (его законным представителем), либо иным физическим и</w:t>
      </w:r>
    </w:p>
    <w:p w14:paraId="20D3EE30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(или) юридическим лицом в соответствии с законодательством.</w:t>
      </w:r>
    </w:p>
    <w:p w14:paraId="7D655C4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заявления гражданину (его законному представителю)</w:t>
      </w:r>
    </w:p>
    <w:p w14:paraId="3491525A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разъясняются порядок и условия оказания социальных услуг.</w:t>
      </w:r>
    </w:p>
    <w:p w14:paraId="461122A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медицинских показаний и медицинских противопоказаний для</w:t>
      </w:r>
    </w:p>
    <w:p w14:paraId="1A6A75D3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оказания социальных услуг определяется в соответствии с</w:t>
      </w:r>
    </w:p>
    <w:p w14:paraId="0136D26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законодательством. Наличие медицинских показаний и (или) отсутствие</w:t>
      </w:r>
    </w:p>
    <w:p w14:paraId="2F31ABF4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противопоказаний для оказания социальных услуг</w:t>
      </w:r>
    </w:p>
    <w:p w14:paraId="1F9E8BE1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подтверждается медицинской справкой о состоянии здоровья гражданина,</w:t>
      </w:r>
    </w:p>
    <w:p w14:paraId="20690CB9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обратившегося за оказанием социальных услуг, или заключением врачебно-</w:t>
      </w:r>
    </w:p>
    <w:p w14:paraId="7919C618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консультационной комиссии государственной организации здравоохранения.</w:t>
      </w:r>
    </w:p>
    <w:p w14:paraId="6CD187B5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предоставления социальных услуг</w:t>
      </w:r>
    </w:p>
    <w:p w14:paraId="3D500C16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Без взимания платы </w:t>
      </w:r>
      <w:r>
        <w:rPr>
          <w:sz w:val="28"/>
          <w:szCs w:val="28"/>
        </w:rPr>
        <w:t>оказание социальных услуг предоставляется</w:t>
      </w:r>
    </w:p>
    <w:p w14:paraId="42EC8008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малообеспеченным одиноким гражданам.</w:t>
      </w:r>
    </w:p>
    <w:p w14:paraId="05F89D29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условиях </w:t>
      </w:r>
      <w:r>
        <w:rPr>
          <w:b/>
          <w:bCs/>
          <w:sz w:val="28"/>
          <w:szCs w:val="28"/>
        </w:rPr>
        <w:t xml:space="preserve">частичной оплаты </w:t>
      </w:r>
      <w:r>
        <w:rPr>
          <w:sz w:val="28"/>
          <w:szCs w:val="28"/>
        </w:rPr>
        <w:t>в форме социального обслуживания</w:t>
      </w:r>
    </w:p>
    <w:p w14:paraId="2DB1D0BD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дому социальные услуги оказываются одиноким нетрудоспособным</w:t>
      </w:r>
    </w:p>
    <w:p w14:paraId="19A1A7E6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гражданам (семьям), среднедушевой доход которых не превышает 200</w:t>
      </w:r>
    </w:p>
    <w:p w14:paraId="69B2CFBC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процентов утвержденного в установленном порядке бюджета прожиточного</w:t>
      </w:r>
    </w:p>
    <w:p w14:paraId="0BD84D7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минимума в среднем на душу населения (на дату подачи заявления).</w:t>
      </w:r>
    </w:p>
    <w:p w14:paraId="041FC258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Размер частичной оплат</w:t>
      </w:r>
      <w:r>
        <w:rPr>
          <w:sz w:val="28"/>
          <w:szCs w:val="28"/>
        </w:rPr>
        <w:t>ы составляет:</w:t>
      </w:r>
    </w:p>
    <w:p w14:paraId="516F58B9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нетрудоспособного</w:t>
      </w:r>
    </w:p>
    <w:p w14:paraId="37AB983C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гражданина - 60 процентов тарифа на социальные услуги;</w:t>
      </w:r>
    </w:p>
    <w:p w14:paraId="4CFC0645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для нетрудоспособной семьи — 50 процентов тарифа на социальные услуги</w:t>
      </w:r>
    </w:p>
    <w:p w14:paraId="7B89620D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члена семьи.</w:t>
      </w:r>
    </w:p>
    <w:p w14:paraId="60837685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Остальным категориям граждан, услуги предоставляются </w:t>
      </w:r>
      <w:r>
        <w:rPr>
          <w:b/>
          <w:bCs/>
          <w:sz w:val="28"/>
          <w:szCs w:val="28"/>
        </w:rPr>
        <w:t>на условиях</w:t>
      </w:r>
    </w:p>
    <w:p w14:paraId="2E66B870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полной оплаты.</w:t>
      </w:r>
    </w:p>
    <w:p w14:paraId="35BE7EA6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Нетрудоспособной семье размер полной оплаты составляет 80 процентов</w:t>
      </w:r>
    </w:p>
    <w:p w14:paraId="680D779A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тарифа на социальные услуги для каждого члена семьи.</w:t>
      </w:r>
    </w:p>
    <w:p w14:paraId="67B22BDB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Справочно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14:paraId="39495364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малообеспеченные граждане (семьи) </w:t>
      </w:r>
      <w:r>
        <w:rPr>
          <w:sz w:val="28"/>
          <w:szCs w:val="28"/>
        </w:rPr>
        <w:t>— граждане (семьи), имеющие</w:t>
      </w:r>
    </w:p>
    <w:p w14:paraId="4D10ED35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объективным причинам среднедушевой доход ниже бюджета</w:t>
      </w:r>
    </w:p>
    <w:p w14:paraId="1D68E7D7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прожиточного минимума в среднем на душу населения, действующего на</w:t>
      </w:r>
    </w:p>
    <w:p w14:paraId="5C92F7EC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дату подачи заявления об оказании социальных услуг;</w:t>
      </w:r>
    </w:p>
    <w:p w14:paraId="0D3E0A41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нетрудоспособный гражданин </w:t>
      </w:r>
      <w:r>
        <w:rPr>
          <w:sz w:val="28"/>
          <w:szCs w:val="28"/>
        </w:rPr>
        <w:t>— инвалид I или II группы;</w:t>
      </w:r>
    </w:p>
    <w:p w14:paraId="201C1A36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неработающий гражданин в возрасте 60 лет и старше, достигший</w:t>
      </w:r>
    </w:p>
    <w:p w14:paraId="71263EBD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общеустановленного пенсионного возраста;</w:t>
      </w:r>
    </w:p>
    <w:p w14:paraId="6341D08B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нетрудоспособная семья </w:t>
      </w:r>
      <w:r>
        <w:rPr>
          <w:sz w:val="28"/>
          <w:szCs w:val="28"/>
        </w:rPr>
        <w:t>— совместно проживающие</w:t>
      </w:r>
    </w:p>
    <w:p w14:paraId="6EEA564F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нетрудоспособные граждане, связанные между собой моральной и</w:t>
      </w:r>
    </w:p>
    <w:p w14:paraId="2EFE1188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материальной общностью и поддержкой, ведением общего хозяйства,</w:t>
      </w:r>
    </w:p>
    <w:p w14:paraId="63F3598F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правами и обязанностями, вытекающими из брака, близкого родства,</w:t>
      </w:r>
    </w:p>
    <w:p w14:paraId="09BFA3E9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усыновления;</w:t>
      </w:r>
    </w:p>
    <w:p w14:paraId="17FFD6C5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одинокий нетрудоспособный гражданин </w:t>
      </w:r>
      <w:r>
        <w:rPr>
          <w:sz w:val="28"/>
          <w:szCs w:val="28"/>
        </w:rPr>
        <w:t>— нетрудоспособный</w:t>
      </w:r>
    </w:p>
    <w:p w14:paraId="4CDF1517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не имеющий совершеннолетних детей, супругов и родителей, не</w:t>
      </w:r>
    </w:p>
    <w:p w14:paraId="2538DECF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инвалидами I или II группы, не достигших общеустановленного</w:t>
      </w:r>
    </w:p>
    <w:p w14:paraId="11C881AB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пенсионного возраста, либо других физических или юридических лиц, с</w:t>
      </w:r>
    </w:p>
    <w:p w14:paraId="54234820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которыми заключены договор ренты с предоставлением средств на</w:t>
      </w:r>
    </w:p>
    <w:p w14:paraId="6892C6A5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договор пожизненного содержания с иждивением.</w:t>
      </w:r>
    </w:p>
    <w:p w14:paraId="61DB8BAB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Оплата за надомное обслуживание</w:t>
      </w:r>
    </w:p>
    <w:p w14:paraId="3E8A164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размер оплаты за надомное обслуживание составляет:</w:t>
      </w:r>
    </w:p>
    <w:p w14:paraId="5284B479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для граждан, проживающих в городе</w:t>
      </w:r>
      <w:r>
        <w:rPr>
          <w:sz w:val="28"/>
          <w:szCs w:val="28"/>
        </w:rPr>
        <w:t>:</w:t>
      </w:r>
    </w:p>
    <w:p w14:paraId="480C5F45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100% </w:t>
      </w:r>
      <w:r>
        <w:rPr>
          <w:sz w:val="28"/>
          <w:szCs w:val="28"/>
        </w:rPr>
        <w:t>- 1,30 руб. за 1 посещение;</w:t>
      </w:r>
    </w:p>
    <w:p w14:paraId="1DAFC7B0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60% - </w:t>
      </w:r>
      <w:r>
        <w:rPr>
          <w:sz w:val="28"/>
          <w:szCs w:val="28"/>
        </w:rPr>
        <w:t xml:space="preserve">0,78 руб. за 1 посещение; </w:t>
      </w:r>
    </w:p>
    <w:p w14:paraId="7B8C7ACF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80% - </w:t>
      </w:r>
      <w:r>
        <w:rPr>
          <w:sz w:val="28"/>
          <w:szCs w:val="28"/>
        </w:rPr>
        <w:t>1,04 руб. за 1 посещение с каждого члена семьи;</w:t>
      </w:r>
    </w:p>
    <w:p w14:paraId="5750492A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50% - </w:t>
      </w:r>
      <w:r>
        <w:rPr>
          <w:sz w:val="28"/>
          <w:szCs w:val="28"/>
        </w:rPr>
        <w:t>0,65 руб. за 1 посещение с каждого члена семьи.</w:t>
      </w:r>
    </w:p>
    <w:p w14:paraId="3E13B4BD" w14:textId="77777777" w:rsidR="0079310C" w:rsidRDefault="0079310C" w:rsidP="007931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для граждан, проживающих в сельской местности и частном городском</w:t>
      </w:r>
    </w:p>
    <w:p w14:paraId="15098064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секторе</w:t>
      </w:r>
      <w:r>
        <w:rPr>
          <w:sz w:val="28"/>
          <w:szCs w:val="28"/>
        </w:rPr>
        <w:t>:</w:t>
      </w:r>
    </w:p>
    <w:p w14:paraId="288F4BFB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100% </w:t>
      </w:r>
      <w:r>
        <w:rPr>
          <w:sz w:val="28"/>
          <w:szCs w:val="28"/>
        </w:rPr>
        <w:t>- 1,90 руб. за 1 посещение;</w:t>
      </w:r>
    </w:p>
    <w:p w14:paraId="1C6292E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60% - </w:t>
      </w:r>
      <w:r>
        <w:rPr>
          <w:sz w:val="28"/>
          <w:szCs w:val="28"/>
        </w:rPr>
        <w:t>1,14 руб. за 1посещение;</w:t>
      </w:r>
    </w:p>
    <w:p w14:paraId="0CA9B282" w14:textId="77777777" w:rsidR="0079310C" w:rsidRDefault="0079310C" w:rsidP="00793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80% - </w:t>
      </w:r>
      <w:r>
        <w:rPr>
          <w:sz w:val="28"/>
          <w:szCs w:val="28"/>
        </w:rPr>
        <w:t>1,52 руб. за 1 посещение каждого члена семьи;</w:t>
      </w:r>
    </w:p>
    <w:p w14:paraId="6531E6DD" w14:textId="77777777" w:rsidR="0079310C" w:rsidRDefault="0079310C" w:rsidP="0079310C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50%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0,95 руб. за 1 посещение каждого члена семьи.</w:t>
      </w:r>
    </w:p>
    <w:p w14:paraId="46728A9F" w14:textId="77777777" w:rsidR="0079310C" w:rsidRDefault="0079310C" w:rsidP="0079310C">
      <w:pPr>
        <w:jc w:val="both"/>
      </w:pPr>
    </w:p>
    <w:p w14:paraId="77A12CA1" w14:textId="77777777" w:rsidR="0087216E" w:rsidRPr="0079310C" w:rsidRDefault="0087216E" w:rsidP="0079310C"/>
    <w:sectPr w:rsidR="0087216E" w:rsidRPr="0079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0C"/>
    <w:rsid w:val="0079310C"/>
    <w:rsid w:val="00864C30"/>
    <w:rsid w:val="0087216E"/>
    <w:rsid w:val="00E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5A88"/>
  <w15:chartTrackingRefBased/>
  <w15:docId w15:val="{50503D4C-6F93-4EA4-9C0F-36CB1F1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0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93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2021-07-26T10:00:00Z</dcterms:created>
  <dcterms:modified xsi:type="dcterms:W3CDTF">2021-07-26T10:00:00Z</dcterms:modified>
</cp:coreProperties>
</file>