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8D" w:rsidRPr="00D71554" w:rsidRDefault="00346D8D" w:rsidP="00346D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</w:pPr>
      <w:r w:rsidRPr="000C05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Учреждение «</w:t>
      </w:r>
      <w:proofErr w:type="spellStart"/>
      <w:r w:rsidRPr="000C05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Осиповичский</w:t>
      </w:r>
      <w:proofErr w:type="spellEnd"/>
      <w:r w:rsidRPr="000C05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 xml:space="preserve"> районный центр социального обслуживания населения»</w:t>
      </w:r>
    </w:p>
    <w:p w:rsidR="00346D8D" w:rsidRDefault="00346D8D" w:rsidP="00346D8D">
      <w:pPr>
        <w:jc w:val="both"/>
      </w:pPr>
    </w:p>
    <w:p w:rsidR="00346D8D" w:rsidRDefault="00346D8D" w:rsidP="00346D8D">
      <w:pPr>
        <w:jc w:val="both"/>
      </w:pPr>
    </w:p>
    <w:p w:rsidR="00346D8D" w:rsidRDefault="00346D8D" w:rsidP="00346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6AF">
        <w:rPr>
          <w:rFonts w:ascii="Times New Roman" w:hAnsi="Times New Roman" w:cs="Times New Roman"/>
          <w:i/>
          <w:sz w:val="28"/>
          <w:szCs w:val="28"/>
        </w:rPr>
        <w:t>Отделение днев</w:t>
      </w:r>
      <w:r>
        <w:rPr>
          <w:rFonts w:ascii="Times New Roman" w:hAnsi="Times New Roman" w:cs="Times New Roman"/>
          <w:i/>
          <w:sz w:val="28"/>
          <w:szCs w:val="28"/>
        </w:rPr>
        <w:t xml:space="preserve">ного пребывания для инвалидов, </w:t>
      </w:r>
      <w:r w:rsidRPr="00AE06AF">
        <w:rPr>
          <w:rFonts w:ascii="Times New Roman" w:hAnsi="Times New Roman" w:cs="Times New Roman"/>
          <w:i/>
          <w:sz w:val="28"/>
          <w:szCs w:val="28"/>
        </w:rPr>
        <w:t>граждан пожилого возраста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сопровождаемого проживания</w:t>
      </w:r>
    </w:p>
    <w:p w:rsidR="00346D8D" w:rsidRDefault="00346D8D" w:rsidP="00346D8D">
      <w:pPr>
        <w:rPr>
          <w:rFonts w:ascii="Times New Roman" w:hAnsi="Times New Roman" w:cs="Times New Roman"/>
          <w:i/>
          <w:sz w:val="28"/>
          <w:szCs w:val="28"/>
        </w:rPr>
      </w:pPr>
    </w:p>
    <w:p w:rsidR="00346D8D" w:rsidRPr="00AE06AF" w:rsidRDefault="00346D8D" w:rsidP="00346D8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46D8D" w:rsidRPr="00D71554" w:rsidRDefault="00346D8D" w:rsidP="00346D8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71554">
        <w:rPr>
          <w:rFonts w:ascii="Times New Roman" w:hAnsi="Times New Roman" w:cs="Times New Roman"/>
          <w:b/>
          <w:i/>
          <w:sz w:val="72"/>
          <w:szCs w:val="72"/>
        </w:rPr>
        <w:t>ПРОЕКТ</w:t>
      </w:r>
    </w:p>
    <w:p w:rsidR="00346D8D" w:rsidRDefault="00346D8D" w:rsidP="00346D8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71554">
        <w:rPr>
          <w:rFonts w:ascii="Times New Roman" w:hAnsi="Times New Roman" w:cs="Times New Roman"/>
          <w:b/>
          <w:i/>
          <w:sz w:val="72"/>
          <w:szCs w:val="72"/>
        </w:rPr>
        <w:t>«Путешествие без границ»</w:t>
      </w:r>
    </w:p>
    <w:p w:rsidR="00346D8D" w:rsidRPr="00D71554" w:rsidRDefault="00346D8D" w:rsidP="00346D8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46D8D" w:rsidRPr="00D71554" w:rsidRDefault="00346D8D" w:rsidP="00346D8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743450" cy="3168476"/>
            <wp:effectExtent l="19050" t="0" r="0" b="0"/>
            <wp:docPr id="2" name="Рисунок 1" descr="C:\Users\Admin\Desktop\непознаваемый-небольшой-микроавтобус-спешит-вверх-на-шоссе-уличном-14921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епознаваемый-небольшой-микроавтобус-спешит-вверх-на-шоссе-уличном-149212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6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346D8D" w:rsidRDefault="00346D8D" w:rsidP="00346D8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Осиповичи, 2021</w:t>
      </w:r>
    </w:p>
    <w:p w:rsidR="004D7E10" w:rsidRDefault="004D7E10"/>
    <w:tbl>
      <w:tblPr>
        <w:tblStyle w:val="a5"/>
        <w:tblW w:w="0" w:type="auto"/>
        <w:tblInd w:w="-885" w:type="dxa"/>
        <w:tblLook w:val="04A0"/>
      </w:tblPr>
      <w:tblGrid>
        <w:gridCol w:w="706"/>
        <w:gridCol w:w="4736"/>
        <w:gridCol w:w="5014"/>
      </w:tblGrid>
      <w:tr w:rsidR="00346D8D" w:rsidRPr="007137F9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5014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БЕЗ ГРАНИЦ</w:t>
            </w:r>
            <w:r w:rsidRPr="007137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8D" w:rsidRPr="007137F9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14" w:type="dxa"/>
          </w:tcPr>
          <w:p w:rsidR="00346D8D" w:rsidRPr="006F6B24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6B24">
              <w:rPr>
                <w:rFonts w:ascii="Times New Roman" w:hAnsi="Times New Roman" w:cs="Times New Roman"/>
                <w:sz w:val="28"/>
                <w:szCs w:val="28"/>
              </w:rPr>
              <w:t>чреждение «</w:t>
            </w:r>
            <w:proofErr w:type="spellStart"/>
            <w:r w:rsidRPr="006F6B24">
              <w:rPr>
                <w:rFonts w:ascii="Times New Roman" w:hAnsi="Times New Roman" w:cs="Times New Roman"/>
                <w:sz w:val="28"/>
                <w:szCs w:val="28"/>
              </w:rPr>
              <w:t>Осиповичский</w:t>
            </w:r>
            <w:proofErr w:type="spellEnd"/>
            <w:r w:rsidRPr="006F6B24">
              <w:rPr>
                <w:rFonts w:ascii="Times New Roman" w:hAnsi="Times New Roman" w:cs="Times New Roman"/>
                <w:sz w:val="28"/>
                <w:szCs w:val="28"/>
              </w:rPr>
              <w:t xml:space="preserve">  районный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B24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 населения»</w:t>
            </w:r>
          </w:p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8D" w:rsidRPr="007137F9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Физический и юридический адрес организации, телефон, факс, адрес электронной почты</w:t>
            </w:r>
          </w:p>
        </w:tc>
        <w:tc>
          <w:tcPr>
            <w:tcW w:w="5014" w:type="dxa"/>
          </w:tcPr>
          <w:p w:rsidR="00346D8D" w:rsidRPr="0091408F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сиповичи, ул. Дмитриева, дом 8, тел. 8-02235-31741, факс 8-02235-73465, </w:t>
            </w:r>
            <w:r w:rsidRPr="0091408F">
              <w:rPr>
                <w:rFonts w:ascii="Times New Roman" w:hAnsi="Times New Roman" w:cs="Times New Roman"/>
                <w:sz w:val="28"/>
                <w:szCs w:val="28"/>
              </w:rPr>
              <w:t>@-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1408F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osipov</w:t>
            </w:r>
            <w:proofErr w:type="spellEnd"/>
            <w:r w:rsidRPr="0091408F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16@</w:t>
            </w:r>
            <w:proofErr w:type="spellStart"/>
            <w:r w:rsidRPr="0091408F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gmail</w:t>
            </w:r>
            <w:proofErr w:type="spellEnd"/>
            <w:r w:rsidRPr="0091408F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.</w:t>
            </w:r>
            <w:r w:rsidRPr="0091408F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com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5014" w:type="dxa"/>
          </w:tcPr>
          <w:p w:rsidR="00346D8D" w:rsidRPr="007137F9" w:rsidRDefault="00346D8D" w:rsidP="00C556F2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РЦСОН»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ситуации. Учреждение создано в соответствии с решением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 от 29 декабря 1999 г. № 21-32.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014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Вирмаускене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Ивановна, 80223556212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Менеджер проекта</w:t>
            </w:r>
          </w:p>
        </w:tc>
        <w:tc>
          <w:tcPr>
            <w:tcW w:w="5014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ОДПИГПВиСП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 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Прежняя помощь, получения от других иностранных источников</w:t>
            </w:r>
          </w:p>
        </w:tc>
        <w:tc>
          <w:tcPr>
            <w:tcW w:w="5014" w:type="dxa"/>
          </w:tcPr>
          <w:p w:rsidR="00346D8D" w:rsidRPr="005A20E6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организация «Линия жизни детям Чернобыля» выделена: телевизор ВВК</w:t>
            </w:r>
            <w:r w:rsidRPr="005A20E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LEM</w:t>
            </w:r>
            <w:r w:rsidRPr="005A20E6">
              <w:rPr>
                <w:rFonts w:ascii="Times New Roman" w:hAnsi="Times New Roman" w:cs="Times New Roman"/>
                <w:sz w:val="28"/>
                <w:szCs w:val="28"/>
              </w:rPr>
              <w:t>-105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IFTS</w:t>
            </w:r>
            <w:r w:rsidRPr="005A20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A2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швейная машинка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</w:t>
            </w:r>
            <w:r w:rsidRPr="005A2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GCO</w:t>
            </w:r>
            <w:r w:rsidRPr="005A20E6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Требуемая сумма</w:t>
            </w:r>
          </w:p>
        </w:tc>
        <w:tc>
          <w:tcPr>
            <w:tcW w:w="5014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29650$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014" w:type="dxa"/>
          </w:tcPr>
          <w:p w:rsidR="00346D8D" w:rsidRPr="009D6988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14725</w:t>
            </w:r>
            <w:r w:rsidRPr="009D6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Pr="00A303BB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проекта</w:t>
            </w:r>
          </w:p>
        </w:tc>
        <w:tc>
          <w:tcPr>
            <w:tcW w:w="5014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рассчитан на 1 год. При необходимости проект будет продлен.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Pr="00A303BB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5014" w:type="dxa"/>
          </w:tcPr>
          <w:p w:rsidR="00346D8D" w:rsidRDefault="00346D8D" w:rsidP="00C556F2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3B6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автотранспорта</w:t>
            </w:r>
            <w:r w:rsidRPr="00AC13B6">
              <w:rPr>
                <w:rFonts w:ascii="Times New Roman" w:hAnsi="Times New Roman" w:cs="Times New Roman"/>
                <w:sz w:val="28"/>
                <w:szCs w:val="28"/>
              </w:rPr>
              <w:t xml:space="preserve"> в виде микроавтобуса</w:t>
            </w:r>
            <w:r w:rsidRPr="00F23B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Газель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NEXT</w:t>
            </w:r>
            <w:r w:rsidRPr="00F23B7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на 19</w:t>
            </w:r>
            <w:r w:rsidRPr="00F23B7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пассажирских мест</w:t>
            </w:r>
            <w:r w:rsidRPr="00F23B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C13B6">
              <w:rPr>
                <w:rFonts w:ascii="Times New Roman" w:hAnsi="Times New Roman" w:cs="Times New Roman"/>
                <w:sz w:val="28"/>
                <w:szCs w:val="28"/>
              </w:rPr>
              <w:t xml:space="preserve"> на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3B6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AC13B6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людей с инвалидностью и граждан пожилого возраста, посещающих отделение дневного пребывания для инвалидов и граждан пожилого возраста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13B6">
              <w:rPr>
                <w:rFonts w:ascii="Times New Roman" w:hAnsi="Times New Roman" w:cs="Times New Roman"/>
                <w:sz w:val="28"/>
                <w:szCs w:val="28"/>
              </w:rPr>
              <w:t>для организации поездок и посещения культурно-массовых мероприятий, ознакомления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историко-культурными</w:t>
            </w:r>
            <w:r w:rsidRPr="00AC13B6">
              <w:rPr>
                <w:rFonts w:ascii="Times New Roman" w:hAnsi="Times New Roman" w:cs="Times New Roman"/>
                <w:sz w:val="28"/>
                <w:szCs w:val="28"/>
              </w:rPr>
              <w:t xml:space="preserve"> достопримечательностями Беларуси.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5014" w:type="dxa"/>
          </w:tcPr>
          <w:p w:rsidR="00346D8D" w:rsidRPr="004C2486" w:rsidRDefault="00346D8D" w:rsidP="00C556F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— расширить доступность к культурной, духовной, исторической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среде для людей с инвалидностью и граждан пожилого возраста</w:t>
            </w: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346D8D" w:rsidRDefault="00346D8D" w:rsidP="00C556F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расширение кругозора посредством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экскурсий;</w:t>
            </w:r>
          </w:p>
          <w:p w:rsidR="00346D8D" w:rsidRDefault="00346D8D" w:rsidP="00C556F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</w: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проезда </w:t>
            </w: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для участия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людей с инвалидностью и</w:t>
            </w: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пожилых граждан</w:t>
            </w: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 спортивных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культурно-массовых мероприятиях в инклюзивных республиканских, областных, межрегиональных мероприятиях; </w:t>
            </w:r>
          </w:p>
          <w:p w:rsidR="00346D8D" w:rsidRPr="00FC4AC6" w:rsidRDefault="00346D8D" w:rsidP="00C556F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F6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— повысить уровень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интеллектуального и</w:t>
            </w:r>
            <w:r w:rsidRPr="006F6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духовного развития  путем посещения культурно-исторических мест Беларуси.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5014" w:type="dxa"/>
          </w:tcPr>
          <w:p w:rsidR="00346D8D" w:rsidRPr="00E30833" w:rsidRDefault="00346D8D" w:rsidP="00346D8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3083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Подготовительный этап</w:t>
            </w:r>
          </w:p>
          <w:p w:rsidR="00346D8D" w:rsidRPr="00E30833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 w:rsidRPr="00E30833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Размещение информации о проекте и мероприятиях на сайте, в социальных сетях, в СМИ с целью поиска спонсора для реализации проекта</w:t>
            </w:r>
          </w:p>
          <w:p w:rsidR="00346D8D" w:rsidRPr="00E30833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Поиск экскурсовода. Заключение договора на услуги экскурсовода</w:t>
            </w:r>
          </w:p>
          <w:p w:rsidR="00346D8D" w:rsidRPr="00E30833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«Выберем свой маршрут»</w:t>
            </w:r>
          </w:p>
          <w:p w:rsidR="00346D8D" w:rsidRPr="00901D3E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Разработка плана экскурсионных маршрутов</w:t>
            </w:r>
          </w:p>
          <w:p w:rsidR="00346D8D" w:rsidRPr="00901D3E" w:rsidRDefault="00346D8D" w:rsidP="00346D8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1D3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Основной этап</w:t>
            </w:r>
          </w:p>
          <w:p w:rsidR="00346D8D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экскурсионных туристических маршрутов по Республике Беларусь</w:t>
            </w:r>
          </w:p>
          <w:p w:rsidR="00346D8D" w:rsidRPr="00901D3E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Поездки на</w:t>
            </w:r>
            <w:r w:rsidRPr="006F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фестивали при участии</w:t>
            </w:r>
            <w:r w:rsidRPr="006F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людей с ограниченными способностями и гражданами пожилого возраста, посещающими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ОДПИиГПВ</w:t>
            </w:r>
            <w:proofErr w:type="spellEnd"/>
          </w:p>
          <w:p w:rsidR="00346D8D" w:rsidRPr="00901D3E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Выпуск информационного буклета экскурсионных маршрутов «Путешествия без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lastRenderedPageBreak/>
              <w:t>границ»</w:t>
            </w:r>
          </w:p>
          <w:p w:rsidR="00346D8D" w:rsidRPr="00901D3E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Информировать местное сообщество через СМИ о ходе реализации проекта</w:t>
            </w:r>
          </w:p>
          <w:p w:rsidR="00346D8D" w:rsidRPr="00901D3E" w:rsidRDefault="00346D8D" w:rsidP="00346D8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542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Заключительный этап</w:t>
            </w:r>
          </w:p>
          <w:p w:rsidR="00346D8D" w:rsidRPr="00901D3E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 w:rsidRPr="00901D3E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Круглый стол по итогам реализации проекта</w:t>
            </w:r>
          </w:p>
          <w:p w:rsidR="00346D8D" w:rsidRPr="00901D3E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Выпуск книги-альбома о посещенных маршрутах «Путешествия без границ»</w:t>
            </w:r>
          </w:p>
          <w:p w:rsidR="00346D8D" w:rsidRPr="00901D3E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Подготовка отчет (финансовый, информационно-аналитический) о ходе реализации проекта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проекта</w:t>
            </w:r>
          </w:p>
        </w:tc>
        <w:tc>
          <w:tcPr>
            <w:tcW w:w="5014" w:type="dxa"/>
          </w:tcPr>
          <w:p w:rsidR="00346D8D" w:rsidRPr="006F6B24" w:rsidRDefault="00346D8D" w:rsidP="00C556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посещение различных культурно-массовых мероприятий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играют  не маловажную роль в   личности человека: о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>ни воспитывают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помогают социализироваться человеку в обществе, повышают качество его жизни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>. Посещение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мероприятий,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 xml:space="preserve"> достопримечательностей истории 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 xml:space="preserve">развивает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 xml:space="preserve"> чувство прекра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сного,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воспитывает в нём уважение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формирует коллективный дух.</w:t>
            </w:r>
          </w:p>
          <w:p w:rsidR="00346D8D" w:rsidRDefault="00346D8D" w:rsidP="00C556F2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 учреждении </w:t>
            </w:r>
            <w:proofErr w:type="spellStart"/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Осиповичского</w:t>
            </w:r>
            <w:proofErr w:type="spellEnd"/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районного центра социального обслуживания населения для людей с инвалидностью и </w:t>
            </w:r>
            <w:proofErr w:type="gramStart"/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</w:t>
            </w:r>
            <w:r w:rsidR="000C051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ожилых граждан, посещающих ОДПИ</w:t>
            </w:r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ГПВ</w:t>
            </w:r>
            <w:r w:rsidR="000C051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иСП</w:t>
            </w:r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ощущается</w:t>
            </w:r>
            <w:proofErr w:type="gramEnd"/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необходимость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в приобретении</w:t>
            </w:r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микроавтобуса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Газель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NEXT</w:t>
            </w:r>
            <w:r w:rsidRPr="00F23B7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на 19 пассажирских мест</w:t>
            </w:r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для</w:t>
            </w:r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организации поездок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  <w:p w:rsidR="00346D8D" w:rsidRDefault="00346D8D" w:rsidP="00C556F2">
            <w:pPr>
              <w:ind w:firstLine="40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Наличие автотранспорта позволит преодолевать расстояние и даст возможность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людям</w:t>
            </w:r>
            <w:r w:rsidRPr="0060429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с инвалидностью и</w:t>
            </w:r>
            <w:r w:rsidRPr="006042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пожилым</w:t>
            </w:r>
            <w:r w:rsidRPr="006042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посещать и принимать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участие</w:t>
            </w:r>
            <w:r w:rsidRPr="0060429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6042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различных </w:t>
            </w:r>
            <w:r w:rsidRPr="006042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спортивных, культурно-массовых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 инклюзивных республиканских, областных, межрегиональных мероприятиях.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Поможет организовать доступ к духовным, культурно-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историческим местам Беларуси. Через посещение экскурсий повысится</w:t>
            </w:r>
            <w:r w:rsidRPr="006F6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уровень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интеллектуального,</w:t>
            </w:r>
            <w:r w:rsidRPr="006F6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духовного развития и укрепится патриотическое и духовно-нравственное воспитание.</w:t>
            </w:r>
          </w:p>
          <w:p w:rsidR="00346D8D" w:rsidRDefault="00346D8D" w:rsidP="00C556F2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5014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и граждане пожилого возраста получат возможность активно и с пользой проводить свое время. Многим экскурсионные поездки дадут возможность посетить те места Беларуси, которые ранее им были не доступны.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проекта</w:t>
            </w:r>
          </w:p>
        </w:tc>
        <w:tc>
          <w:tcPr>
            <w:tcW w:w="5014" w:type="dxa"/>
          </w:tcPr>
          <w:p w:rsidR="00346D8D" w:rsidRPr="009D6988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44375</w:t>
            </w:r>
            <w:r w:rsidRPr="009D6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</w:tbl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/>
    <w:sectPr w:rsidR="00346D8D" w:rsidSect="007137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953"/>
    <w:multiLevelType w:val="multilevel"/>
    <w:tmpl w:val="3C586D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D8D"/>
    <w:rsid w:val="000C0511"/>
    <w:rsid w:val="00346D8D"/>
    <w:rsid w:val="004D7E10"/>
    <w:rsid w:val="00666FE3"/>
    <w:rsid w:val="00A622EF"/>
    <w:rsid w:val="00A83C2C"/>
    <w:rsid w:val="00AA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46D8D"/>
    <w:rPr>
      <w:b/>
      <w:bCs/>
    </w:rPr>
  </w:style>
  <w:style w:type="paragraph" w:styleId="a7">
    <w:name w:val="List Paragraph"/>
    <w:basedOn w:val="a"/>
    <w:uiPriority w:val="34"/>
    <w:qFormat/>
    <w:rsid w:val="00346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2021-07-26T06:52:00Z</dcterms:created>
  <dcterms:modified xsi:type="dcterms:W3CDTF">2021-07-26T06:56:00Z</dcterms:modified>
</cp:coreProperties>
</file>