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94" w:rsidRPr="008B526C" w:rsidRDefault="00BA4D94" w:rsidP="008B526C">
      <w:pPr>
        <w:pStyle w:val="a4"/>
        <w:shd w:val="clear" w:color="auto" w:fill="F1EEEE"/>
        <w:spacing w:before="0" w:beforeAutospacing="0" w:after="225" w:afterAutospacing="0"/>
        <w:jc w:val="both"/>
        <w:rPr>
          <w:b/>
          <w:bCs/>
          <w:color w:val="000000"/>
          <w:sz w:val="28"/>
          <w:szCs w:val="28"/>
          <w:shd w:val="clear" w:color="auto" w:fill="F1EEEE"/>
        </w:rPr>
      </w:pPr>
      <w:r w:rsidRPr="00BA4D94">
        <w:rPr>
          <w:b/>
          <w:bCs/>
          <w:color w:val="000000"/>
          <w:sz w:val="28"/>
          <w:szCs w:val="28"/>
          <w:shd w:val="clear" w:color="auto" w:fill="F1EEEE"/>
        </w:rPr>
        <w:t>Социальные услуги, предоставляемые отделением социальной помощи на дому: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1. Покупка и доставка на дом продуктов питания, а также промышленных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товаров первой необходимости (ФК 2 -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2. Организация горячего питания на дому: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доставка на дом горячего питания (ФК 2 -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оказание помощи в приготовлении пищи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).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3. Доставка овощей из хранилища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).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 xml:space="preserve">4. </w:t>
      </w:r>
      <w:proofErr w:type="gramStart"/>
      <w:r w:rsidRPr="00BA4D94">
        <w:rPr>
          <w:color w:val="000000"/>
          <w:sz w:val="28"/>
          <w:szCs w:val="28"/>
        </w:rPr>
        <w:t>Доставка воды (для проживающих в жилых помещениях без</w:t>
      </w:r>
      <w:proofErr w:type="gramEnd"/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центрального водоснабжения) для граждан проживающих отдельно от трудоспособных членов семьи (ФК</w:t>
      </w:r>
      <w:proofErr w:type="gramStart"/>
      <w:r w:rsidRPr="00BA4D94">
        <w:rPr>
          <w:color w:val="000000"/>
          <w:sz w:val="28"/>
          <w:szCs w:val="28"/>
        </w:rPr>
        <w:t>2</w:t>
      </w:r>
      <w:proofErr w:type="gramEnd"/>
      <w:r w:rsidRPr="00BA4D94">
        <w:rPr>
          <w:color w:val="000000"/>
          <w:sz w:val="28"/>
          <w:szCs w:val="28"/>
        </w:rPr>
        <w:t xml:space="preserve"> – ФК4).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5. Доставка топлива из хранилища для граждан проживающих отдельно от трудоспособных членов семьи (ФК</w:t>
      </w:r>
      <w:proofErr w:type="gramStart"/>
      <w:r w:rsidRPr="00BA4D94">
        <w:rPr>
          <w:color w:val="000000"/>
          <w:sz w:val="28"/>
          <w:szCs w:val="28"/>
        </w:rPr>
        <w:t>2</w:t>
      </w:r>
      <w:proofErr w:type="gramEnd"/>
      <w:r w:rsidRPr="00BA4D94">
        <w:rPr>
          <w:color w:val="000000"/>
          <w:sz w:val="28"/>
          <w:szCs w:val="28"/>
        </w:rPr>
        <w:t xml:space="preserve"> – ФК4).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 xml:space="preserve">6. </w:t>
      </w:r>
      <w:proofErr w:type="gramStart"/>
      <w:r w:rsidRPr="00BA4D94">
        <w:rPr>
          <w:color w:val="000000"/>
          <w:sz w:val="28"/>
          <w:szCs w:val="28"/>
        </w:rPr>
        <w:t>Помощь в растопке печей (для проживающих в жилых помещениях без</w:t>
      </w:r>
      <w:proofErr w:type="gramEnd"/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центрального отопления)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).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7. Сдача вещей в стирку, химчистку, ремонт и их доставка на дом для граждан проживающих отдельно от трудоспособных членов семьи (ФК</w:t>
      </w:r>
      <w:proofErr w:type="gramStart"/>
      <w:r w:rsidRPr="00BA4D94">
        <w:rPr>
          <w:color w:val="000000"/>
          <w:sz w:val="28"/>
          <w:szCs w:val="28"/>
        </w:rPr>
        <w:t>2</w:t>
      </w:r>
      <w:proofErr w:type="gramEnd"/>
      <w:r w:rsidRPr="00BA4D94">
        <w:rPr>
          <w:color w:val="000000"/>
          <w:sz w:val="28"/>
          <w:szCs w:val="28"/>
        </w:rPr>
        <w:t xml:space="preserve"> – ФК4).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8. Уборка жилых помещений: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протирание пыли с потолков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вынос мусора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подметание пола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уборка пылесосом мягкой мебели, ковров и напольных покрытий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мытье пола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мытье оконных стекол и оконных переплетов, протирание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A4D94">
        <w:rPr>
          <w:color w:val="000000"/>
          <w:sz w:val="28"/>
          <w:szCs w:val="28"/>
        </w:rPr>
        <w:t>подоконников, очистка оконных рам от бумаги (проклейка оконных рам</w:t>
      </w:r>
      <w:proofErr w:type="gramEnd"/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бумагой) для граждан проживающих отдельно от трудоспособных членов семьи (ФК</w:t>
      </w:r>
      <w:proofErr w:type="gramStart"/>
      <w:r w:rsidRPr="00BA4D94">
        <w:rPr>
          <w:color w:val="000000"/>
          <w:sz w:val="28"/>
          <w:szCs w:val="28"/>
        </w:rPr>
        <w:t>2</w:t>
      </w:r>
      <w:proofErr w:type="gramEnd"/>
      <w:r w:rsidRPr="00BA4D94">
        <w:rPr>
          <w:color w:val="000000"/>
          <w:sz w:val="28"/>
          <w:szCs w:val="28"/>
        </w:rPr>
        <w:t xml:space="preserve"> – ФК4);</w:t>
      </w:r>
    </w:p>
    <w:p w:rsidR="008B526C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смена штор и гардин для граждан проживающих отдельно от трудоспособных членов семьи (ФК</w:t>
      </w:r>
      <w:proofErr w:type="gramStart"/>
      <w:r w:rsidRPr="00BA4D94">
        <w:rPr>
          <w:color w:val="000000"/>
          <w:sz w:val="28"/>
          <w:szCs w:val="28"/>
        </w:rPr>
        <w:t>2</w:t>
      </w:r>
      <w:proofErr w:type="gramEnd"/>
      <w:r w:rsidRPr="00BA4D94">
        <w:rPr>
          <w:color w:val="000000"/>
          <w:sz w:val="28"/>
          <w:szCs w:val="28"/>
        </w:rPr>
        <w:t xml:space="preserve"> – ФК4);</w:t>
      </w:r>
    </w:p>
    <w:p w:rsidR="00BA4D94" w:rsidRPr="00BA4D94" w:rsidRDefault="008B526C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 </w:t>
      </w:r>
      <w:r w:rsidR="00BA4D94" w:rsidRPr="00BA4D94">
        <w:rPr>
          <w:color w:val="000000"/>
          <w:sz w:val="28"/>
          <w:szCs w:val="28"/>
        </w:rPr>
        <w:t>уборка пыли со стен и потолков для граждан проживающих отдельно от трудоспособных членов семьи (ФК</w:t>
      </w:r>
      <w:proofErr w:type="gramStart"/>
      <w:r w:rsidR="00BA4D94" w:rsidRPr="00BA4D94">
        <w:rPr>
          <w:color w:val="000000"/>
          <w:sz w:val="28"/>
          <w:szCs w:val="28"/>
        </w:rPr>
        <w:t>2</w:t>
      </w:r>
      <w:proofErr w:type="gramEnd"/>
      <w:r w:rsidR="00BA4D94" w:rsidRPr="00BA4D94">
        <w:rPr>
          <w:color w:val="000000"/>
          <w:sz w:val="28"/>
          <w:szCs w:val="28"/>
        </w:rPr>
        <w:t xml:space="preserve"> – ФК4);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чистка ванны, умывальника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чистка газовой (электрической плиты)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мытье посуды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чистка унитаза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);</w:t>
      </w:r>
    </w:p>
    <w:p w:rsidR="00BA4D94" w:rsidRPr="00BA4D94" w:rsidRDefault="007B2ACF" w:rsidP="00BA4D94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A4D94" w:rsidRPr="00BA4D94">
        <w:rPr>
          <w:color w:val="000000"/>
          <w:sz w:val="28"/>
          <w:szCs w:val="28"/>
        </w:rPr>
        <w:t>мытье холодильника для граждан проживающих отдельно от трудоспособных членов семьи (ФК3 – ФК</w:t>
      </w:r>
      <w:proofErr w:type="gramStart"/>
      <w:r w:rsidR="00BA4D94" w:rsidRPr="00BA4D94">
        <w:rPr>
          <w:color w:val="000000"/>
          <w:sz w:val="28"/>
          <w:szCs w:val="28"/>
        </w:rPr>
        <w:t>4</w:t>
      </w:r>
      <w:proofErr w:type="gramEnd"/>
      <w:r w:rsidR="00BA4D94" w:rsidRPr="00BA4D94">
        <w:rPr>
          <w:color w:val="000000"/>
          <w:sz w:val="28"/>
          <w:szCs w:val="28"/>
        </w:rPr>
        <w:t>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 xml:space="preserve">9. Внесение платы из средств обслуживаемого лица за </w:t>
      </w:r>
      <w:proofErr w:type="spellStart"/>
      <w:r w:rsidRPr="00BA4D94">
        <w:rPr>
          <w:color w:val="000000"/>
          <w:sz w:val="28"/>
          <w:szCs w:val="28"/>
        </w:rPr>
        <w:t>жилищно</w:t>
      </w:r>
      <w:proofErr w:type="spellEnd"/>
      <w:r w:rsidRPr="00BA4D94">
        <w:rPr>
          <w:color w:val="000000"/>
          <w:sz w:val="28"/>
          <w:szCs w:val="28"/>
        </w:rPr>
        <w:t>-</w:t>
      </w:r>
    </w:p>
    <w:p w:rsidR="00BA4D94" w:rsidRPr="00BA4D94" w:rsidRDefault="00BA4D94" w:rsidP="00BA4D94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коммунальные услуги, пользование жилым помещением, услуги связи (ФК</w:t>
      </w:r>
      <w:proofErr w:type="gramStart"/>
      <w:r w:rsidRPr="00BA4D94">
        <w:rPr>
          <w:color w:val="000000"/>
          <w:sz w:val="28"/>
          <w:szCs w:val="28"/>
        </w:rPr>
        <w:t>2</w:t>
      </w:r>
      <w:proofErr w:type="gramEnd"/>
      <w:r w:rsidRPr="00BA4D94">
        <w:rPr>
          <w:color w:val="000000"/>
          <w:sz w:val="28"/>
          <w:szCs w:val="28"/>
        </w:rPr>
        <w:t xml:space="preserve"> – ФК4)</w:t>
      </w:r>
      <w:r w:rsidR="008B526C">
        <w:rPr>
          <w:color w:val="000000"/>
          <w:sz w:val="28"/>
          <w:szCs w:val="28"/>
        </w:rPr>
        <w:t>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 xml:space="preserve">10. </w:t>
      </w:r>
      <w:proofErr w:type="gramStart"/>
      <w:r w:rsidRPr="00BA4D94">
        <w:rPr>
          <w:color w:val="000000"/>
          <w:sz w:val="28"/>
          <w:szCs w:val="28"/>
        </w:rPr>
        <w:t>Очистка придомовых дорожек от снега в зимний период (для</w:t>
      </w:r>
      <w:proofErr w:type="gramEnd"/>
    </w:p>
    <w:p w:rsidR="00BA4D94" w:rsidRPr="00BA4D94" w:rsidRDefault="00BA4D94" w:rsidP="00BA4D94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проживающих в жилых домах усадебного типа) для граждан проживающих отдельно от трудоспо</w:t>
      </w:r>
      <w:r w:rsidR="008B526C">
        <w:rPr>
          <w:color w:val="000000"/>
          <w:sz w:val="28"/>
          <w:szCs w:val="28"/>
        </w:rPr>
        <w:t>собных членов семьи (ФК3 – ФК</w:t>
      </w:r>
      <w:proofErr w:type="gramStart"/>
      <w:r w:rsidR="008B526C">
        <w:rPr>
          <w:color w:val="000000"/>
          <w:sz w:val="28"/>
          <w:szCs w:val="28"/>
        </w:rPr>
        <w:t>4</w:t>
      </w:r>
      <w:proofErr w:type="gramEnd"/>
      <w:r w:rsidR="008B526C">
        <w:rPr>
          <w:color w:val="000000"/>
          <w:sz w:val="28"/>
          <w:szCs w:val="28"/>
        </w:rPr>
        <w:t>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 xml:space="preserve">11. </w:t>
      </w:r>
      <w:proofErr w:type="gramStart"/>
      <w:r w:rsidRPr="00BA4D94">
        <w:rPr>
          <w:color w:val="000000"/>
          <w:sz w:val="28"/>
          <w:szCs w:val="28"/>
        </w:rPr>
        <w:t>Уборка придомовой территории с 1 апреля по 31 октября (для</w:t>
      </w:r>
      <w:proofErr w:type="gramEnd"/>
    </w:p>
    <w:p w:rsidR="00BA4D94" w:rsidRPr="00BA4D94" w:rsidRDefault="00BA4D94" w:rsidP="00BA4D94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проживающих в жилых домах усадебного типа) для граждан проживающих отдельно от трудоспособных членов семьи (ФК3 –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)</w:t>
      </w:r>
      <w:r w:rsidR="008B526C">
        <w:rPr>
          <w:color w:val="000000"/>
          <w:sz w:val="28"/>
          <w:szCs w:val="28"/>
        </w:rPr>
        <w:t>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 xml:space="preserve">12. Доставка (обеспечение) лекарственных средств и изделий </w:t>
      </w:r>
      <w:proofErr w:type="gramStart"/>
      <w:r w:rsidRPr="00BA4D94">
        <w:rPr>
          <w:color w:val="000000"/>
          <w:sz w:val="28"/>
          <w:szCs w:val="28"/>
        </w:rPr>
        <w:t>медицинского</w:t>
      </w:r>
      <w:proofErr w:type="gramEnd"/>
    </w:p>
    <w:p w:rsidR="00BA4D94" w:rsidRPr="00BA4D94" w:rsidRDefault="008B526C" w:rsidP="008B526C">
      <w:pPr>
        <w:pStyle w:val="a4"/>
        <w:shd w:val="clear" w:color="auto" w:fill="F1EEEE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назначения (ФК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- ФК4);</w:t>
      </w:r>
    </w:p>
    <w:p w:rsidR="00BA4D94" w:rsidRPr="00BA4D94" w:rsidRDefault="00BA4D94" w:rsidP="00BA4D94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13. Оказание помощи в одевании, снятии одежды, переодевании (ФК3-ФК4)</w:t>
      </w:r>
      <w:r w:rsidR="008B526C">
        <w:rPr>
          <w:color w:val="000000"/>
          <w:sz w:val="28"/>
          <w:szCs w:val="28"/>
        </w:rPr>
        <w:t>;</w:t>
      </w:r>
    </w:p>
    <w:p w:rsidR="00BA4D94" w:rsidRPr="00BA4D94" w:rsidRDefault="00BA4D94" w:rsidP="00BA4D94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14. Оказание помощи в приеме пищи (ФК3-ФК4)</w:t>
      </w:r>
      <w:r w:rsidR="008B526C">
        <w:rPr>
          <w:color w:val="000000"/>
          <w:sz w:val="28"/>
          <w:szCs w:val="28"/>
        </w:rPr>
        <w:t>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15.Оказание помощи в выполнении санитарно – гигиенических процедур: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причесывание (ФК3-ФК4);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помощь в принятии ванны, душа (ФК3-ФК4);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мытье головы (ФК3-ФК4);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бритье бороды, усов (ФК3-ФК4);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гигиеническая обработка рук и ног (стрижка ногтей) (ФК3-ФК4);</w:t>
      </w:r>
    </w:p>
    <w:p w:rsidR="00BA4D94" w:rsidRPr="00BA4D94" w:rsidRDefault="00BA4D94" w:rsidP="008B526C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смена подгузника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;</w:t>
      </w:r>
    </w:p>
    <w:p w:rsidR="00BA4D94" w:rsidRPr="00BA4D94" w:rsidRDefault="00BA4D94" w:rsidP="00BA4D94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- вынос судна ФК</w:t>
      </w:r>
      <w:proofErr w:type="gramStart"/>
      <w:r w:rsidRPr="00BA4D94">
        <w:rPr>
          <w:color w:val="000000"/>
          <w:sz w:val="28"/>
          <w:szCs w:val="28"/>
        </w:rPr>
        <w:t>4</w:t>
      </w:r>
      <w:proofErr w:type="gramEnd"/>
      <w:r w:rsidRPr="00BA4D94">
        <w:rPr>
          <w:color w:val="000000"/>
          <w:sz w:val="28"/>
          <w:szCs w:val="28"/>
        </w:rPr>
        <w:t>;</w:t>
      </w:r>
    </w:p>
    <w:p w:rsidR="00BA4D94" w:rsidRPr="00BA4D94" w:rsidRDefault="00BA4D94" w:rsidP="00BA4D94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16. Содействие в организации получения медицинской помощи (ФК2-ФК4).</w:t>
      </w:r>
    </w:p>
    <w:p w:rsidR="00BA4D94" w:rsidRPr="00BA4D94" w:rsidRDefault="00BA4D94" w:rsidP="007B2ACF">
      <w:pPr>
        <w:pStyle w:val="a4"/>
        <w:shd w:val="clear" w:color="auto" w:fill="F1EE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17. Оказание помощи в выполнении назначений, рекомендаций</w:t>
      </w:r>
    </w:p>
    <w:p w:rsidR="008B526C" w:rsidRPr="00BA4D94" w:rsidRDefault="00BA4D94" w:rsidP="00BA4D94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>медицинского работника (ФК2-ФК4)</w:t>
      </w:r>
      <w:r w:rsidR="008B526C">
        <w:rPr>
          <w:color w:val="000000"/>
          <w:sz w:val="28"/>
          <w:szCs w:val="28"/>
        </w:rPr>
        <w:t>;</w:t>
      </w:r>
    </w:p>
    <w:p w:rsidR="00BA4D94" w:rsidRPr="00BA4D94" w:rsidRDefault="00BA4D94" w:rsidP="00BA4D94">
      <w:pPr>
        <w:pStyle w:val="a4"/>
        <w:shd w:val="clear" w:color="auto" w:fill="F1EEEE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BA4D94">
        <w:rPr>
          <w:color w:val="000000"/>
          <w:sz w:val="28"/>
          <w:szCs w:val="28"/>
        </w:rPr>
        <w:t xml:space="preserve">18. </w:t>
      </w:r>
      <w:r w:rsidR="008B526C">
        <w:rPr>
          <w:color w:val="000000"/>
          <w:sz w:val="28"/>
          <w:szCs w:val="28"/>
        </w:rPr>
        <w:t>Оказание первой помощи и другие.</w:t>
      </w:r>
    </w:p>
    <w:p w:rsidR="00B9469B" w:rsidRDefault="00B9469B"/>
    <w:sectPr w:rsidR="00B9469B" w:rsidSect="007B2A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94"/>
    <w:rsid w:val="007B2ACF"/>
    <w:rsid w:val="008B526C"/>
    <w:rsid w:val="00B9469B"/>
    <w:rsid w:val="00BA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D94"/>
    <w:rPr>
      <w:b/>
      <w:bCs/>
    </w:rPr>
  </w:style>
  <w:style w:type="paragraph" w:styleId="a4">
    <w:name w:val="Normal (Web)"/>
    <w:basedOn w:val="a"/>
    <w:uiPriority w:val="99"/>
    <w:semiHidden/>
    <w:unhideWhenUsed/>
    <w:rsid w:val="00B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2023-03-20T12:21:00Z</dcterms:created>
  <dcterms:modified xsi:type="dcterms:W3CDTF">2023-03-20T12:42:00Z</dcterms:modified>
</cp:coreProperties>
</file>